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2EF51" w14:textId="6DA0C35A" w:rsidR="0040441E" w:rsidRPr="00FA2FC0" w:rsidRDefault="0040441E" w:rsidP="0040441E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FA2FC0">
        <w:rPr>
          <w:rFonts w:ascii="Arial" w:eastAsia="MS Mincho" w:hAnsi="Arial"/>
          <w:b/>
          <w:sz w:val="24"/>
          <w:szCs w:val="24"/>
          <w:lang w:eastAsia="en-GB"/>
        </w:rPr>
        <w:t>3GPP TSG-RAN WG2 Meeting #1</w:t>
      </w:r>
      <w:r>
        <w:rPr>
          <w:rFonts w:ascii="Arial" w:eastAsia="MS Mincho" w:hAnsi="Arial"/>
          <w:b/>
          <w:sz w:val="24"/>
          <w:szCs w:val="24"/>
          <w:lang w:eastAsia="en-GB"/>
        </w:rPr>
        <w:t>31bis</w:t>
      </w:r>
      <w:r w:rsidRPr="00FA2FC0">
        <w:rPr>
          <w:rFonts w:ascii="Arial" w:eastAsia="MS Mincho" w:hAnsi="Arial"/>
          <w:b/>
          <w:sz w:val="24"/>
          <w:szCs w:val="24"/>
          <w:lang w:eastAsia="en-GB"/>
        </w:rPr>
        <w:tab/>
      </w:r>
      <w:r w:rsidRPr="00092B16">
        <w:rPr>
          <w:rFonts w:ascii="Arial" w:eastAsia="MS Mincho" w:hAnsi="Arial"/>
          <w:b/>
          <w:sz w:val="24"/>
          <w:szCs w:val="24"/>
          <w:lang w:eastAsia="en-GB"/>
        </w:rPr>
        <w:t>R2-</w:t>
      </w:r>
      <w:r w:rsidR="00307B9A" w:rsidRPr="00307B9A">
        <w:rPr>
          <w:rFonts w:ascii="Arial" w:eastAsia="MS Mincho" w:hAnsi="Arial"/>
          <w:b/>
          <w:sz w:val="24"/>
          <w:szCs w:val="24"/>
          <w:lang w:eastAsia="en-GB"/>
        </w:rPr>
        <w:t>2507536</w:t>
      </w:r>
    </w:p>
    <w:p w14:paraId="65F3F7C0" w14:textId="0B202B2A" w:rsidR="0040441E" w:rsidRDefault="0040441E" w:rsidP="0040441E">
      <w:pPr>
        <w:widowControl w:val="0"/>
        <w:tabs>
          <w:tab w:val="left" w:pos="1701"/>
          <w:tab w:val="left" w:pos="5426"/>
        </w:tabs>
        <w:spacing w:before="120" w:after="0"/>
        <w:rPr>
          <w:rFonts w:ascii="Helvetica" w:eastAsia="DengXian" w:hAnsi="Helvetica" w:cs="DengXian"/>
          <w:b/>
          <w:sz w:val="24"/>
        </w:rPr>
      </w:pPr>
      <w:r w:rsidRPr="00092B16">
        <w:rPr>
          <w:rFonts w:ascii="Helvetica" w:eastAsia="DengXian" w:hAnsi="Helvetica" w:cs="DengXian"/>
          <w:b/>
          <w:sz w:val="24"/>
        </w:rPr>
        <w:t>Prague, Czech Republic, Oct. 13th-17</w:t>
      </w:r>
      <w:r>
        <w:rPr>
          <w:rFonts w:ascii="Helvetica" w:eastAsia="DengXian" w:hAnsi="Helvetica" w:cs="DengXian"/>
          <w:b/>
          <w:sz w:val="24"/>
        </w:rPr>
        <w:t>th</w:t>
      </w:r>
      <w:r>
        <w:rPr>
          <w:rFonts w:ascii="Helvetica" w:eastAsia="DengXian" w:hAnsi="Helvetica" w:cs="DengXian"/>
          <w:b/>
          <w:sz w:val="24"/>
          <w:vertAlign w:val="superscript"/>
        </w:rPr>
        <w:tab/>
      </w:r>
    </w:p>
    <w:p w14:paraId="4DC61874" w14:textId="77777777" w:rsidR="00F020C8" w:rsidRPr="000950D2" w:rsidRDefault="00F020C8" w:rsidP="00A1336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1F2D8CE8" w14:textId="7F594054" w:rsidR="00A13364" w:rsidRPr="00E55C67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>
        <w:rPr>
          <w:rFonts w:ascii="Arial" w:hAnsi="Arial" w:cs="Arial"/>
          <w:b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zh-TW"/>
        </w:rPr>
        <w:t>8.</w:t>
      </w:r>
      <w:r w:rsidR="00D45BAD">
        <w:rPr>
          <w:rFonts w:ascii="Arial" w:hAnsi="Arial" w:cs="Arial"/>
          <w:b/>
          <w:bCs/>
          <w:sz w:val="24"/>
          <w:szCs w:val="24"/>
          <w:lang w:val="en-US" w:eastAsia="zh-TW"/>
        </w:rPr>
        <w:t>5</w:t>
      </w:r>
      <w:r w:rsidR="005643DE">
        <w:rPr>
          <w:rFonts w:ascii="Arial" w:hAnsi="Arial" w:cs="Arial"/>
          <w:b/>
          <w:bCs/>
          <w:sz w:val="24"/>
          <w:szCs w:val="24"/>
          <w:lang w:val="en-US" w:eastAsia="zh-TW"/>
        </w:rPr>
        <w:t>.</w:t>
      </w:r>
      <w:r w:rsidR="0004780A">
        <w:rPr>
          <w:rFonts w:ascii="Arial" w:hAnsi="Arial" w:cs="Arial"/>
          <w:b/>
          <w:bCs/>
          <w:sz w:val="24"/>
          <w:szCs w:val="24"/>
          <w:lang w:val="en-US" w:eastAsia="zh-TW"/>
        </w:rPr>
        <w:t>3</w:t>
      </w:r>
    </w:p>
    <w:p w14:paraId="31835C4D" w14:textId="77777777" w:rsidR="00A13364" w:rsidRPr="00E55C67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proofErr w:type="gramStart"/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proofErr w:type="gramEnd"/>
      <w:r>
        <w:rPr>
          <w:rFonts w:ascii="Arial" w:hAnsi="Arial" w:cs="Arial"/>
          <w:b/>
          <w:sz w:val="24"/>
          <w:szCs w:val="24"/>
          <w:lang w:val="fr-FR"/>
        </w:rPr>
        <w:tab/>
      </w:r>
      <w:r>
        <w:rPr>
          <w:rFonts w:ascii="Arial" w:hAnsi="Arial" w:cs="Arial"/>
          <w:b/>
          <w:sz w:val="24"/>
          <w:szCs w:val="24"/>
          <w:lang w:val="fr-FR"/>
        </w:rPr>
        <w:tab/>
      </w:r>
      <w:r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12861E65" w14:textId="6BE91F0A" w:rsidR="00BD1562" w:rsidRDefault="00A13364" w:rsidP="00BD1562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DA5779">
        <w:rPr>
          <w:rFonts w:ascii="Arial" w:hAnsi="Arial" w:cs="Arial"/>
          <w:b/>
          <w:sz w:val="24"/>
          <w:szCs w:val="24"/>
        </w:rPr>
        <w:t>Title:</w:t>
      </w:r>
      <w:r w:rsidRPr="00DA5779">
        <w:rPr>
          <w:rFonts w:ascii="Arial" w:hAnsi="Arial" w:cs="Arial"/>
          <w:b/>
          <w:sz w:val="24"/>
          <w:szCs w:val="24"/>
          <w:lang w:eastAsia="zh-TW"/>
        </w:rPr>
        <w:tab/>
      </w:r>
      <w:r w:rsidR="00BD1562" w:rsidRPr="00BD1562">
        <w:rPr>
          <w:rFonts w:ascii="Arial" w:hAnsi="Arial" w:cs="Arial"/>
          <w:b/>
          <w:sz w:val="24"/>
          <w:szCs w:val="24"/>
          <w:lang w:eastAsia="zh-TW"/>
        </w:rPr>
        <w:t>Discussion on</w:t>
      </w:r>
      <w:r w:rsidR="00F020C8">
        <w:rPr>
          <w:rFonts w:ascii="Arial" w:hAnsi="Arial" w:cs="Arial" w:hint="eastAsia"/>
          <w:b/>
          <w:sz w:val="24"/>
          <w:szCs w:val="24"/>
          <w:lang w:eastAsia="zh-TW"/>
        </w:rPr>
        <w:t xml:space="preserve"> </w:t>
      </w:r>
      <w:r w:rsidR="0004780A">
        <w:rPr>
          <w:rFonts w:ascii="Arial" w:hAnsi="Arial" w:cs="Arial"/>
          <w:b/>
          <w:sz w:val="24"/>
          <w:szCs w:val="24"/>
          <w:lang w:eastAsia="zh-TW"/>
        </w:rPr>
        <w:t>RA-RNTI</w:t>
      </w:r>
      <w:r w:rsidR="00F50553">
        <w:rPr>
          <w:rFonts w:ascii="Arial" w:hAnsi="Arial" w:cs="Arial"/>
          <w:b/>
          <w:sz w:val="24"/>
          <w:szCs w:val="24"/>
          <w:lang w:eastAsia="zh-TW"/>
        </w:rPr>
        <w:t xml:space="preserve"> for PRACH adaptation</w:t>
      </w:r>
    </w:p>
    <w:p w14:paraId="0DE0B1BC" w14:textId="6338BBB6" w:rsidR="00A13364" w:rsidRPr="00E55C67" w:rsidRDefault="00A13364" w:rsidP="00BD1562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2764B0E" w14:textId="77777777" w:rsidR="00AA4A3B" w:rsidRPr="00D2161D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t>Introduction</w:t>
      </w:r>
    </w:p>
    <w:p w14:paraId="6F42BE4A" w14:textId="56F83A7D" w:rsidR="0020487C" w:rsidRPr="000C68FD" w:rsidRDefault="00F020C8" w:rsidP="00F50553">
      <w:pPr>
        <w:pStyle w:val="a5"/>
        <w:spacing w:beforeLines="50" w:before="120" w:afterLines="50" w:after="120" w:line="280" w:lineRule="exact"/>
        <w:jc w:val="both"/>
        <w:rPr>
          <w:rFonts w:eastAsiaTheme="minorEastAsia"/>
          <w:sz w:val="22"/>
          <w:szCs w:val="28"/>
        </w:rPr>
      </w:pPr>
      <w:r w:rsidRPr="000C68FD">
        <w:rPr>
          <w:sz w:val="22"/>
          <w:szCs w:val="22"/>
        </w:rPr>
        <w:t>I</w:t>
      </w:r>
      <w:r w:rsidR="00377AE1" w:rsidRPr="000C68FD">
        <w:rPr>
          <w:sz w:val="22"/>
          <w:szCs w:val="22"/>
        </w:rPr>
        <w:t xml:space="preserve">n </w:t>
      </w:r>
      <w:r w:rsidR="00F50553" w:rsidRPr="000C68FD">
        <w:rPr>
          <w:sz w:val="22"/>
          <w:szCs w:val="22"/>
        </w:rPr>
        <w:t xml:space="preserve">the email discussion, there are some open issues on NES to be discussed. </w:t>
      </w:r>
      <w:r w:rsidR="00377AE1" w:rsidRPr="000C68FD">
        <w:rPr>
          <w:sz w:val="22"/>
          <w:szCs w:val="22"/>
        </w:rPr>
        <w:t xml:space="preserve">In this contribution, we would like to </w:t>
      </w:r>
      <w:r w:rsidR="000C68FD" w:rsidRPr="000C68FD">
        <w:rPr>
          <w:sz w:val="22"/>
          <w:szCs w:val="22"/>
        </w:rPr>
        <w:t>highlight on</w:t>
      </w:r>
      <w:r w:rsidR="00377AE1" w:rsidRPr="000C68FD">
        <w:rPr>
          <w:sz w:val="22"/>
          <w:szCs w:val="22"/>
        </w:rPr>
        <w:t xml:space="preserve"> </w:t>
      </w:r>
      <w:r w:rsidR="00F50553" w:rsidRPr="000C68FD">
        <w:rPr>
          <w:sz w:val="22"/>
          <w:szCs w:val="22"/>
        </w:rPr>
        <w:t>the calculation of RA-RNTI</w:t>
      </w:r>
      <w:r w:rsidR="000C68FD">
        <w:rPr>
          <w:sz w:val="22"/>
          <w:szCs w:val="22"/>
        </w:rPr>
        <w:t xml:space="preserve"> for PRACH adaptation</w:t>
      </w:r>
      <w:r w:rsidR="00377AE1" w:rsidRPr="000C68FD">
        <w:rPr>
          <w:sz w:val="22"/>
          <w:szCs w:val="22"/>
        </w:rPr>
        <w:t>.</w:t>
      </w:r>
    </w:p>
    <w:p w14:paraId="18C8108F" w14:textId="5428A08B" w:rsidR="00AA4A3B" w:rsidRPr="00D2161D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t>Discussion</w:t>
      </w:r>
    </w:p>
    <w:p w14:paraId="7900C313" w14:textId="20AD1D6B" w:rsidR="008F6390" w:rsidRPr="008F6390" w:rsidRDefault="00681739" w:rsidP="006B3A6D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In RAN</w:t>
      </w:r>
      <w:r w:rsidR="00033C4F">
        <w:rPr>
          <w:rFonts w:ascii="Arial" w:hAnsi="Arial" w:cs="Arial"/>
          <w:lang w:eastAsia="zh-TW"/>
        </w:rPr>
        <w:t>1</w:t>
      </w:r>
      <w:r>
        <w:rPr>
          <w:rFonts w:ascii="Arial" w:hAnsi="Arial" w:cs="Arial"/>
          <w:lang w:eastAsia="zh-TW"/>
        </w:rPr>
        <w:t xml:space="preserve"> #12</w:t>
      </w:r>
      <w:r w:rsidR="00033C4F">
        <w:rPr>
          <w:rFonts w:ascii="Arial" w:hAnsi="Arial" w:cs="Arial"/>
          <w:lang w:eastAsia="zh-TW"/>
        </w:rPr>
        <w:t>0</w:t>
      </w:r>
      <w:r>
        <w:rPr>
          <w:rFonts w:ascii="Arial" w:hAnsi="Arial" w:cs="Arial"/>
          <w:lang w:eastAsia="zh-TW"/>
        </w:rPr>
        <w:t xml:space="preserve"> meeting, it has been agreed that the </w:t>
      </w:r>
      <w:r w:rsidR="008F6390">
        <w:rPr>
          <w:rFonts w:ascii="Arial" w:hAnsi="Arial" w:cs="Arial"/>
          <w:lang w:eastAsia="zh-TW"/>
        </w:rPr>
        <w:t>additional RO is invalid when the additional RO is overlapped with legacy valid RO in both time-domain and frequency-domain</w:t>
      </w:r>
      <w:r w:rsidR="00414800" w:rsidRPr="00414800">
        <w:rPr>
          <w:rFonts w:ascii="Arial" w:hAnsi="Arial" w:cs="Arial" w:hint="eastAsia"/>
          <w:lang w:eastAsia="zh-TW"/>
        </w:rPr>
        <w:t>.</w:t>
      </w:r>
      <w:r w:rsidR="0004780A">
        <w:rPr>
          <w:rFonts w:ascii="Arial" w:hAnsi="Arial" w:cs="Arial"/>
          <w:lang w:eastAsia="zh-TW"/>
        </w:rPr>
        <w:t xml:space="preserve"> T</w:t>
      </w:r>
      <w:r w:rsidR="008F6390">
        <w:rPr>
          <w:rFonts w:ascii="Arial" w:hAnsi="Arial" w:cs="Arial"/>
          <w:lang w:eastAsia="zh-TW"/>
        </w:rPr>
        <w:t>his agreement does not rule out the situation that the additional RO and legacy RO are overlapped in time-domain and not overlapped in frequency domain.</w:t>
      </w:r>
      <w:r w:rsidR="0004780A">
        <w:rPr>
          <w:rFonts w:ascii="Arial" w:hAnsi="Arial" w:cs="Arial" w:hint="eastAsia"/>
          <w:lang w:eastAsia="zh-TW"/>
        </w:rPr>
        <w:t xml:space="preserve"> </w:t>
      </w:r>
      <w:r w:rsidR="009D4B0D">
        <w:rPr>
          <w:rFonts w:ascii="Arial" w:hAnsi="Arial" w:cs="Arial"/>
          <w:lang w:eastAsia="zh-TW"/>
        </w:rPr>
        <w:t xml:space="preserve">On the other hand, note that the variables in RA-RNTI calculation include </w:t>
      </w:r>
      <w:r w:rsidR="009D4B0D" w:rsidRPr="009D4B0D">
        <w:rPr>
          <w:rFonts w:ascii="Arial" w:hAnsi="Arial" w:cs="Arial"/>
          <w:lang w:eastAsia="zh-TW"/>
        </w:rPr>
        <w:t>the index of the first OFDM symbol of the PRACH occasion</w:t>
      </w:r>
      <w:r w:rsidR="009D4B0D">
        <w:rPr>
          <w:rFonts w:ascii="Arial" w:hAnsi="Arial" w:cs="Arial"/>
          <w:lang w:eastAsia="zh-TW"/>
        </w:rPr>
        <w:t xml:space="preserve"> (</w:t>
      </w:r>
      <w:proofErr w:type="spellStart"/>
      <w:r w:rsidR="009D4B0D" w:rsidRPr="009D4B0D">
        <w:rPr>
          <w:rFonts w:ascii="Arial" w:hAnsi="Arial" w:cs="Arial"/>
          <w:lang w:eastAsia="zh-TW"/>
        </w:rPr>
        <w:t>s_id</w:t>
      </w:r>
      <w:proofErr w:type="spellEnd"/>
      <w:r w:rsidR="009D4B0D">
        <w:rPr>
          <w:rFonts w:ascii="Arial" w:hAnsi="Arial" w:cs="Arial"/>
          <w:lang w:eastAsia="zh-TW"/>
        </w:rPr>
        <w:t xml:space="preserve">), </w:t>
      </w:r>
      <w:r w:rsidR="009D4B0D" w:rsidRPr="009D4B0D">
        <w:rPr>
          <w:rFonts w:ascii="Arial" w:hAnsi="Arial" w:cs="Arial"/>
          <w:lang w:eastAsia="zh-TW"/>
        </w:rPr>
        <w:t>the index of the first slot of the PRACH occasion in a system frame</w:t>
      </w:r>
      <w:r w:rsidR="009D4B0D">
        <w:rPr>
          <w:rFonts w:ascii="Arial" w:hAnsi="Arial" w:cs="Arial"/>
          <w:lang w:eastAsia="zh-TW"/>
        </w:rPr>
        <w:t xml:space="preserve"> (</w:t>
      </w:r>
      <w:proofErr w:type="spellStart"/>
      <w:r w:rsidR="009D4B0D" w:rsidRPr="009D4B0D">
        <w:rPr>
          <w:rFonts w:ascii="Arial" w:hAnsi="Arial" w:cs="Arial"/>
          <w:lang w:eastAsia="zh-TW"/>
        </w:rPr>
        <w:t>t_id</w:t>
      </w:r>
      <w:proofErr w:type="spellEnd"/>
      <w:r w:rsidR="009D4B0D">
        <w:rPr>
          <w:rFonts w:ascii="Arial" w:hAnsi="Arial" w:cs="Arial"/>
          <w:lang w:eastAsia="zh-TW"/>
        </w:rPr>
        <w:t xml:space="preserve">), </w:t>
      </w:r>
      <w:r w:rsidR="009D4B0D" w:rsidRPr="009D4B0D">
        <w:rPr>
          <w:rFonts w:ascii="Arial" w:hAnsi="Arial" w:cs="Arial"/>
          <w:lang w:eastAsia="zh-TW"/>
        </w:rPr>
        <w:t>the index of the PRACH occasion in the frequency domain</w:t>
      </w:r>
      <w:r w:rsidR="009D4B0D">
        <w:rPr>
          <w:rFonts w:ascii="Arial" w:hAnsi="Arial" w:cs="Arial"/>
          <w:lang w:eastAsia="zh-TW"/>
        </w:rPr>
        <w:t xml:space="preserve"> (</w:t>
      </w:r>
      <w:proofErr w:type="spellStart"/>
      <w:r w:rsidR="009D4B0D" w:rsidRPr="009D4B0D">
        <w:rPr>
          <w:rFonts w:ascii="Arial" w:hAnsi="Arial" w:cs="Arial"/>
          <w:lang w:eastAsia="zh-TW"/>
        </w:rPr>
        <w:t>f_id</w:t>
      </w:r>
      <w:proofErr w:type="spellEnd"/>
      <w:r w:rsidR="009D4B0D">
        <w:rPr>
          <w:rFonts w:ascii="Arial" w:hAnsi="Arial" w:cs="Arial"/>
          <w:lang w:eastAsia="zh-TW"/>
        </w:rPr>
        <w:t xml:space="preserve">) and </w:t>
      </w:r>
      <w:r w:rsidR="009D4B0D" w:rsidRPr="009D4B0D">
        <w:rPr>
          <w:rFonts w:ascii="Arial" w:hAnsi="Arial" w:cs="Arial"/>
          <w:lang w:eastAsia="zh-TW"/>
        </w:rPr>
        <w:t xml:space="preserve">the UL carrier used for Random Access Preamble transmission </w:t>
      </w:r>
      <w:r w:rsidR="009D4B0D">
        <w:rPr>
          <w:rFonts w:ascii="Arial" w:hAnsi="Arial" w:cs="Arial"/>
          <w:lang w:eastAsia="zh-TW"/>
        </w:rPr>
        <w:t>(</w:t>
      </w:r>
      <w:proofErr w:type="spellStart"/>
      <w:r w:rsidR="009D4B0D" w:rsidRPr="009D4B0D">
        <w:rPr>
          <w:rFonts w:ascii="Arial" w:hAnsi="Arial" w:cs="Arial"/>
          <w:lang w:eastAsia="zh-TW"/>
        </w:rPr>
        <w:t>ul_carrier_id</w:t>
      </w:r>
      <w:proofErr w:type="spellEnd"/>
      <w:r w:rsidR="009D4B0D">
        <w:rPr>
          <w:rFonts w:ascii="Arial" w:hAnsi="Arial" w:cs="Arial"/>
          <w:lang w:eastAsia="zh-TW"/>
        </w:rPr>
        <w:t>). That is to say</w:t>
      </w:r>
      <w:r w:rsidR="00612DD5">
        <w:rPr>
          <w:rFonts w:ascii="Arial" w:hAnsi="Arial" w:cs="Arial"/>
          <w:lang w:eastAsia="zh-TW"/>
        </w:rPr>
        <w:t xml:space="preserve">, RA-RNTI collision </w:t>
      </w:r>
      <w:r w:rsidR="00174DD6">
        <w:rPr>
          <w:rFonts w:ascii="Arial" w:hAnsi="Arial" w:cs="Arial"/>
          <w:lang w:eastAsia="zh-TW"/>
        </w:rPr>
        <w:t>c</w:t>
      </w:r>
      <w:r w:rsidR="00612DD5">
        <w:rPr>
          <w:rFonts w:ascii="Arial" w:hAnsi="Arial" w:cs="Arial"/>
          <w:lang w:eastAsia="zh-TW"/>
        </w:rPr>
        <w:t>ould occur</w:t>
      </w:r>
      <w:r w:rsidR="009D4B0D">
        <w:rPr>
          <w:rFonts w:ascii="Arial" w:hAnsi="Arial" w:cs="Arial"/>
          <w:lang w:eastAsia="zh-TW"/>
        </w:rPr>
        <w:t xml:space="preserve"> when</w:t>
      </w:r>
      <w:r w:rsidR="009D4B0D" w:rsidRPr="009D4B0D">
        <w:rPr>
          <w:rFonts w:ascii="Arial" w:hAnsi="Arial" w:cs="Arial"/>
          <w:lang w:eastAsia="zh-TW"/>
        </w:rPr>
        <w:t xml:space="preserve"> </w:t>
      </w:r>
      <w:r w:rsidR="009D4B0D">
        <w:rPr>
          <w:rFonts w:ascii="Arial" w:hAnsi="Arial" w:cs="Arial"/>
          <w:lang w:eastAsia="zh-TW"/>
        </w:rPr>
        <w:t>the additional RO and legacy RO are overlapped in time-domain</w:t>
      </w:r>
      <w:r w:rsidR="00612DD5">
        <w:rPr>
          <w:rFonts w:ascii="Arial" w:hAnsi="Arial" w:cs="Arial"/>
          <w:lang w:eastAsia="zh-TW"/>
        </w:rPr>
        <w:t>.</w:t>
      </w:r>
    </w:p>
    <w:p w14:paraId="06DCD1B5" w14:textId="2349C1F6" w:rsidR="0052123B" w:rsidRPr="00817239" w:rsidRDefault="009D4B0D" w:rsidP="0052123B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 w:rsidRPr="00817239">
        <w:rPr>
          <w:b/>
          <w:sz w:val="22"/>
          <w:szCs w:val="24"/>
          <w:lang w:eastAsia="zh-TW"/>
        </w:rPr>
        <w:t>Observation</w:t>
      </w:r>
      <w:r w:rsidR="0052123B" w:rsidRPr="00817239">
        <w:rPr>
          <w:b/>
          <w:sz w:val="22"/>
          <w:szCs w:val="24"/>
          <w:lang w:eastAsia="zh-TW"/>
        </w:rPr>
        <w:t xml:space="preserve"> </w:t>
      </w:r>
      <w:r w:rsidRPr="00817239">
        <w:rPr>
          <w:b/>
          <w:sz w:val="22"/>
          <w:szCs w:val="24"/>
          <w:lang w:eastAsia="zh-TW"/>
        </w:rPr>
        <w:t>1</w:t>
      </w:r>
      <w:r w:rsidR="0052123B" w:rsidRPr="00817239">
        <w:rPr>
          <w:b/>
          <w:sz w:val="22"/>
          <w:szCs w:val="24"/>
          <w:lang w:eastAsia="zh-TW"/>
        </w:rPr>
        <w:t xml:space="preserve">: </w:t>
      </w:r>
      <w:r w:rsidR="000855A1" w:rsidRPr="00817239">
        <w:rPr>
          <w:b/>
          <w:sz w:val="22"/>
          <w:szCs w:val="24"/>
          <w:lang w:eastAsia="zh-TW"/>
        </w:rPr>
        <w:t xml:space="preserve">RA-RNTI collision </w:t>
      </w:r>
      <w:r w:rsidR="00174DD6">
        <w:rPr>
          <w:b/>
          <w:sz w:val="22"/>
          <w:szCs w:val="24"/>
          <w:lang w:eastAsia="zh-TW"/>
        </w:rPr>
        <w:t>c</w:t>
      </w:r>
      <w:r w:rsidR="000855A1" w:rsidRPr="00817239">
        <w:rPr>
          <w:b/>
          <w:sz w:val="22"/>
          <w:szCs w:val="24"/>
          <w:lang w:eastAsia="zh-TW"/>
        </w:rPr>
        <w:t>ould occur when the additional RO and legacy RO are overlapped in time-domain.</w:t>
      </w:r>
    </w:p>
    <w:p w14:paraId="7323B156" w14:textId="4436FB2F" w:rsidR="001E158E" w:rsidRDefault="0004780A" w:rsidP="00755B07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 xml:space="preserve">In RAN2#130 meeting, it was </w:t>
      </w:r>
      <w:r w:rsidR="00615F87">
        <w:rPr>
          <w:rFonts w:ascii="Arial" w:hAnsi="Arial" w:cs="Arial"/>
          <w:lang w:eastAsia="zh-TW"/>
        </w:rPr>
        <w:t xml:space="preserve">agreed that </w:t>
      </w:r>
      <w:r w:rsidR="001E158E">
        <w:rPr>
          <w:rFonts w:ascii="Arial" w:hAnsi="Arial" w:cs="Arial"/>
          <w:lang w:eastAsia="zh-TW"/>
        </w:rPr>
        <w:t>there was n</w:t>
      </w:r>
      <w:r w:rsidR="001E158E" w:rsidRPr="001E158E">
        <w:rPr>
          <w:rFonts w:ascii="Arial" w:hAnsi="Arial" w:cs="Arial" w:hint="eastAsia"/>
          <w:lang w:eastAsia="zh-TW"/>
        </w:rPr>
        <w:t>o need to extend the RA-RNTI space for additional PRACH occasions</w:t>
      </w:r>
      <w:r w:rsidR="001E158E">
        <w:rPr>
          <w:rFonts w:ascii="Arial" w:hAnsi="Arial" w:cs="Arial"/>
          <w:lang w:eastAsia="zh-TW"/>
        </w:rPr>
        <w:t>, and</w:t>
      </w:r>
      <w:r w:rsidR="001E158E" w:rsidRPr="001E158E">
        <w:rPr>
          <w:rFonts w:ascii="Arial" w:hAnsi="Arial" w:cs="Arial" w:hint="eastAsia"/>
          <w:lang w:eastAsia="zh-TW"/>
        </w:rPr>
        <w:t xml:space="preserve"> </w:t>
      </w:r>
      <w:proofErr w:type="spellStart"/>
      <w:r w:rsidR="001E158E" w:rsidRPr="001E158E">
        <w:rPr>
          <w:rFonts w:ascii="Arial" w:hAnsi="Arial" w:cs="Arial" w:hint="eastAsia"/>
          <w:lang w:eastAsia="zh-TW"/>
        </w:rPr>
        <w:t>f_id</w:t>
      </w:r>
      <w:proofErr w:type="spellEnd"/>
      <w:r w:rsidR="001E158E" w:rsidRPr="001E158E">
        <w:rPr>
          <w:rFonts w:ascii="Arial" w:hAnsi="Arial" w:cs="Arial" w:hint="eastAsia"/>
          <w:lang w:eastAsia="zh-TW"/>
        </w:rPr>
        <w:t xml:space="preserve"> for the additional PRACH resources </w:t>
      </w:r>
      <w:r w:rsidR="001E158E">
        <w:rPr>
          <w:rFonts w:ascii="Arial" w:hAnsi="Arial" w:cs="Arial"/>
          <w:lang w:eastAsia="zh-TW"/>
        </w:rPr>
        <w:t>could be</w:t>
      </w:r>
      <w:r w:rsidR="001E158E" w:rsidRPr="001E158E">
        <w:rPr>
          <w:rFonts w:ascii="Arial" w:hAnsi="Arial" w:cs="Arial" w:hint="eastAsia"/>
          <w:lang w:eastAsia="zh-TW"/>
        </w:rPr>
        <w:t xml:space="preserve"> reinterpreted as the index of the PRACH occasion in the frequency domain plus th</w:t>
      </w:r>
      <w:r w:rsidR="001E158E" w:rsidRPr="001E158E">
        <w:rPr>
          <w:rFonts w:ascii="Arial" w:hAnsi="Arial" w:cs="Arial"/>
          <w:lang w:eastAsia="zh-TW"/>
        </w:rPr>
        <w:t xml:space="preserve">e number of </w:t>
      </w:r>
      <w:proofErr w:type="spellStart"/>
      <w:r w:rsidR="001E158E" w:rsidRPr="001E158E">
        <w:rPr>
          <w:rFonts w:ascii="Arial" w:hAnsi="Arial" w:cs="Arial"/>
          <w:lang w:eastAsia="zh-TW"/>
        </w:rPr>
        <w:t>FDMed</w:t>
      </w:r>
      <w:proofErr w:type="spellEnd"/>
      <w:r w:rsidR="001E158E" w:rsidRPr="001E158E">
        <w:rPr>
          <w:rFonts w:ascii="Arial" w:hAnsi="Arial" w:cs="Arial"/>
          <w:lang w:eastAsia="zh-TW"/>
        </w:rPr>
        <w:t xml:space="preserve"> legacy ROs</w:t>
      </w:r>
      <w:r w:rsidR="001E158E">
        <w:rPr>
          <w:rFonts w:ascii="Arial" w:hAnsi="Arial" w:cs="Arial"/>
          <w:lang w:eastAsia="zh-TW"/>
        </w:rPr>
        <w:t>.</w:t>
      </w:r>
      <w:r w:rsidR="000C68FD">
        <w:rPr>
          <w:rFonts w:ascii="Arial" w:hAnsi="Arial" w:cs="Arial" w:hint="eastAsia"/>
          <w:lang w:eastAsia="zh-TW"/>
        </w:rPr>
        <w:t xml:space="preserve"> </w:t>
      </w:r>
      <w:r w:rsidR="001E158E">
        <w:rPr>
          <w:rFonts w:ascii="Arial" w:hAnsi="Arial" w:cs="Arial" w:hint="eastAsia"/>
          <w:lang w:eastAsia="zh-TW"/>
        </w:rPr>
        <w:t>H</w:t>
      </w:r>
      <w:r w:rsidR="001E158E">
        <w:rPr>
          <w:rFonts w:ascii="Arial" w:hAnsi="Arial" w:cs="Arial"/>
          <w:lang w:eastAsia="zh-TW"/>
        </w:rPr>
        <w:t xml:space="preserve">owever, </w:t>
      </w:r>
      <w:r w:rsidR="00755B07">
        <w:rPr>
          <w:rFonts w:ascii="Arial" w:hAnsi="Arial" w:cs="Arial"/>
          <w:lang w:eastAsia="zh-TW"/>
        </w:rPr>
        <w:t>in the LS provided by RAN1 [1], it is pointed out by</w:t>
      </w:r>
      <w:r w:rsidR="00382388">
        <w:rPr>
          <w:rFonts w:ascii="Arial" w:hAnsi="Arial" w:cs="Arial"/>
          <w:lang w:eastAsia="zh-TW"/>
        </w:rPr>
        <w:t xml:space="preserve"> RAN1 </w:t>
      </w:r>
      <w:r w:rsidR="00755B07">
        <w:rPr>
          <w:rFonts w:ascii="Arial" w:hAnsi="Arial" w:cs="Arial"/>
          <w:lang w:eastAsia="zh-TW"/>
        </w:rPr>
        <w:t>that a s</w:t>
      </w:r>
      <w:r w:rsidR="00755B07" w:rsidRPr="00755B07">
        <w:rPr>
          <w:rFonts w:ascii="Arial" w:hAnsi="Arial" w:cs="Arial"/>
          <w:lang w:eastAsia="zh-TW"/>
        </w:rPr>
        <w:t>eparate configuration of Msg1-FDM for the additional PRACH resources is supported</w:t>
      </w:r>
      <w:r w:rsidR="00755B07">
        <w:rPr>
          <w:rFonts w:ascii="Arial" w:hAnsi="Arial" w:cs="Arial"/>
          <w:lang w:eastAsia="zh-TW"/>
        </w:rPr>
        <w:t xml:space="preserve">. Moreover, the </w:t>
      </w:r>
      <w:r w:rsidR="00755B07" w:rsidRPr="00755B07">
        <w:rPr>
          <w:rFonts w:ascii="Arial" w:hAnsi="Arial" w:cs="Arial"/>
          <w:lang w:eastAsia="zh-TW"/>
        </w:rPr>
        <w:t>UE is not expected to be configured more than 8 FDM-ed valid ROs</w:t>
      </w:r>
      <w:r w:rsidR="00755B07">
        <w:rPr>
          <w:rFonts w:ascii="Arial" w:hAnsi="Arial" w:cs="Arial"/>
          <w:lang w:eastAsia="zh-TW"/>
        </w:rPr>
        <w:t xml:space="preserve">, including </w:t>
      </w:r>
      <w:r w:rsidR="00755B07" w:rsidRPr="00755B07">
        <w:rPr>
          <w:rFonts w:ascii="Arial" w:hAnsi="Arial" w:cs="Arial"/>
          <w:lang w:eastAsia="zh-TW"/>
        </w:rPr>
        <w:t>legacy + additional ROs</w:t>
      </w:r>
      <w:r w:rsidR="00755B07">
        <w:rPr>
          <w:rFonts w:ascii="Arial" w:hAnsi="Arial" w:cs="Arial"/>
          <w:lang w:eastAsia="zh-TW"/>
        </w:rPr>
        <w:t xml:space="preserve">. There seems to be efforts to be </w:t>
      </w:r>
      <w:r w:rsidR="002433B0">
        <w:rPr>
          <w:rFonts w:ascii="Arial" w:hAnsi="Arial" w:cs="Arial"/>
          <w:lang w:eastAsia="zh-TW"/>
        </w:rPr>
        <w:t>made</w:t>
      </w:r>
      <w:r w:rsidR="00755B07">
        <w:rPr>
          <w:rFonts w:ascii="Arial" w:hAnsi="Arial" w:cs="Arial"/>
          <w:lang w:eastAsia="zh-TW"/>
        </w:rPr>
        <w:t xml:space="preserve"> by RAN2 to address this issue.</w:t>
      </w:r>
    </w:p>
    <w:p w14:paraId="37F1BF8C" w14:textId="57BEFC20" w:rsidR="000855A1" w:rsidRDefault="000855A1" w:rsidP="000855A1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 w:hint="eastAsia"/>
          <w:lang w:eastAsia="zh-TW"/>
        </w:rPr>
        <w:t>O</w:t>
      </w:r>
      <w:r>
        <w:rPr>
          <w:rFonts w:ascii="Arial" w:hAnsi="Arial" w:cs="Arial"/>
          <w:lang w:eastAsia="zh-TW"/>
        </w:rPr>
        <w:t>ption 1: Rely on network implementation.</w:t>
      </w:r>
    </w:p>
    <w:p w14:paraId="71A9FD8C" w14:textId="020D632A" w:rsidR="000855A1" w:rsidRDefault="000855A1" w:rsidP="000855A1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 w:hint="eastAsia"/>
          <w:lang w:eastAsia="zh-TW"/>
        </w:rPr>
        <w:t>O</w:t>
      </w:r>
      <w:r>
        <w:rPr>
          <w:rFonts w:ascii="Arial" w:hAnsi="Arial" w:cs="Arial"/>
          <w:lang w:eastAsia="zh-TW"/>
        </w:rPr>
        <w:t xml:space="preserve">ption 2: </w:t>
      </w:r>
      <w:r w:rsidR="002433B0">
        <w:rPr>
          <w:rFonts w:ascii="Arial" w:hAnsi="Arial" w:cs="Arial"/>
          <w:lang w:eastAsia="zh-TW"/>
        </w:rPr>
        <w:t>Rev</w:t>
      </w:r>
      <w:r w:rsidR="001B65FA">
        <w:rPr>
          <w:rFonts w:ascii="Arial" w:hAnsi="Arial" w:cs="Arial"/>
          <w:lang w:eastAsia="zh-TW"/>
        </w:rPr>
        <w:t>isit</w:t>
      </w:r>
      <w:r w:rsidR="002433B0">
        <w:rPr>
          <w:rFonts w:ascii="Arial" w:hAnsi="Arial" w:cs="Arial"/>
          <w:lang w:eastAsia="zh-TW"/>
        </w:rPr>
        <w:t xml:space="preserve"> the previous agreement and r</w:t>
      </w:r>
      <w:r w:rsidR="008F3254">
        <w:rPr>
          <w:rFonts w:ascii="Arial" w:hAnsi="Arial" w:cs="Arial"/>
          <w:lang w:eastAsia="zh-TW"/>
        </w:rPr>
        <w:t>evise the RA-RNTI formula</w:t>
      </w:r>
      <w:r>
        <w:rPr>
          <w:rFonts w:ascii="Arial" w:hAnsi="Arial" w:cs="Arial"/>
          <w:lang w:eastAsia="zh-TW"/>
        </w:rPr>
        <w:t>.</w:t>
      </w:r>
    </w:p>
    <w:p w14:paraId="6D4DDB4A" w14:textId="740C0300" w:rsidR="000855A1" w:rsidRDefault="000855A1" w:rsidP="000855A1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 xml:space="preserve">For Option 1, the network could </w:t>
      </w:r>
      <w:r w:rsidR="00D44D11">
        <w:rPr>
          <w:rFonts w:ascii="Arial" w:hAnsi="Arial" w:cs="Arial"/>
          <w:lang w:eastAsia="zh-TW"/>
        </w:rPr>
        <w:t>schedule time domain resources</w:t>
      </w:r>
      <w:r>
        <w:rPr>
          <w:rFonts w:ascii="Arial" w:hAnsi="Arial" w:cs="Arial"/>
          <w:lang w:eastAsia="zh-TW"/>
        </w:rPr>
        <w:t xml:space="preserve"> </w:t>
      </w:r>
      <w:r w:rsidR="00D44D11">
        <w:rPr>
          <w:rFonts w:ascii="Arial" w:hAnsi="Arial" w:cs="Arial"/>
          <w:lang w:eastAsia="zh-TW"/>
        </w:rPr>
        <w:t>to forbit</w:t>
      </w:r>
      <w:r>
        <w:rPr>
          <w:rFonts w:ascii="Arial" w:hAnsi="Arial" w:cs="Arial"/>
          <w:lang w:eastAsia="zh-TW"/>
        </w:rPr>
        <w:t xml:space="preserve"> </w:t>
      </w:r>
      <w:r w:rsidR="00D44D11">
        <w:rPr>
          <w:rFonts w:ascii="Arial" w:hAnsi="Arial" w:cs="Arial"/>
          <w:lang w:eastAsia="zh-TW"/>
        </w:rPr>
        <w:t xml:space="preserve">legacy RO and additional RO </w:t>
      </w:r>
      <w:r>
        <w:rPr>
          <w:rFonts w:ascii="Arial" w:hAnsi="Arial" w:cs="Arial"/>
          <w:lang w:eastAsia="zh-TW"/>
        </w:rPr>
        <w:t>overlap</w:t>
      </w:r>
      <w:r w:rsidR="00D44D11">
        <w:rPr>
          <w:rFonts w:ascii="Arial" w:hAnsi="Arial" w:cs="Arial"/>
          <w:lang w:eastAsia="zh-TW"/>
        </w:rPr>
        <w:t>ping</w:t>
      </w:r>
      <w:r>
        <w:rPr>
          <w:rFonts w:ascii="Arial" w:hAnsi="Arial" w:cs="Arial"/>
          <w:lang w:eastAsia="zh-TW"/>
        </w:rPr>
        <w:t xml:space="preserve">. </w:t>
      </w:r>
      <w:r w:rsidR="002433B0">
        <w:rPr>
          <w:rFonts w:ascii="Arial" w:hAnsi="Arial" w:cs="Arial"/>
          <w:lang w:eastAsia="zh-TW"/>
        </w:rPr>
        <w:t xml:space="preserve">Also, the network should not schedule legacy ROs and additional ROs on more than 8 frequency resources for a NES-capable UE. </w:t>
      </w:r>
      <w:r>
        <w:rPr>
          <w:rFonts w:ascii="Arial" w:hAnsi="Arial" w:cs="Arial"/>
          <w:lang w:eastAsia="zh-TW"/>
        </w:rPr>
        <w:t>However, such implementation limits the flexibility and reduce the efficiency of resource allocation.</w:t>
      </w:r>
    </w:p>
    <w:p w14:paraId="115DA1AC" w14:textId="0F1430D4" w:rsidR="000855A1" w:rsidRDefault="000855A1" w:rsidP="000855A1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 w:hint="eastAsia"/>
          <w:lang w:eastAsia="zh-TW"/>
        </w:rPr>
        <w:t>F</w:t>
      </w:r>
      <w:r>
        <w:rPr>
          <w:rFonts w:ascii="Arial" w:hAnsi="Arial" w:cs="Arial"/>
          <w:lang w:eastAsia="zh-TW"/>
        </w:rPr>
        <w:t xml:space="preserve">or Option 2, </w:t>
      </w:r>
      <w:r w:rsidR="008F3254">
        <w:rPr>
          <w:rFonts w:ascii="Arial" w:hAnsi="Arial" w:cs="Arial"/>
          <w:lang w:eastAsia="zh-TW"/>
        </w:rPr>
        <w:t>it could be done by introducing a new offset to separate the two ROs. Note that when 2-step RA was implemented, an offset was also introduced in the formula to tell the difference between MSGB-RNTI and RA-RNTI (</w:t>
      </w:r>
      <w:r w:rsidR="008F3254" w:rsidRPr="008F3254">
        <w:rPr>
          <w:rFonts w:ascii="Arial" w:hAnsi="Arial" w:cs="Arial"/>
          <w:lang w:eastAsia="zh-TW"/>
        </w:rPr>
        <w:t>14×80×8×2</w:t>
      </w:r>
      <w:r w:rsidR="008F3254">
        <w:rPr>
          <w:rFonts w:ascii="Arial" w:hAnsi="Arial" w:cs="Arial"/>
          <w:lang w:eastAsia="zh-TW"/>
        </w:rPr>
        <w:t xml:space="preserve">). Similarly, another offset could be utilized for separating the type of the selected RO. That is, </w:t>
      </w:r>
    </w:p>
    <w:p w14:paraId="03D9AE2C" w14:textId="715D8C8A" w:rsidR="008F3254" w:rsidRPr="008F3254" w:rsidRDefault="008F3254" w:rsidP="000855A1">
      <w:pPr>
        <w:spacing w:line="320" w:lineRule="exact"/>
        <w:rPr>
          <w:rFonts w:ascii="Arial" w:hAnsi="Arial" w:cs="Arial"/>
          <w:sz w:val="18"/>
          <w:szCs w:val="18"/>
          <w:lang w:eastAsia="zh-TW"/>
        </w:rPr>
      </w:pPr>
      <w:r w:rsidRPr="008F3254">
        <w:rPr>
          <w:szCs w:val="18"/>
          <w:lang w:val="en-US" w:eastAsia="zh-TW"/>
        </w:rPr>
        <w:lastRenderedPageBreak/>
        <w:t xml:space="preserve">RA-RNTI = 1 + </w:t>
      </w:r>
      <w:proofErr w:type="spellStart"/>
      <w:r w:rsidRPr="008F3254">
        <w:rPr>
          <w:szCs w:val="18"/>
          <w:lang w:val="en-US" w:eastAsia="zh-TW"/>
        </w:rPr>
        <w:t>s_id</w:t>
      </w:r>
      <w:proofErr w:type="spellEnd"/>
      <w:r w:rsidRPr="008F3254">
        <w:rPr>
          <w:szCs w:val="18"/>
          <w:lang w:val="en-US" w:eastAsia="zh-TW"/>
        </w:rPr>
        <w:t xml:space="preserve"> + 14 × </w:t>
      </w:r>
      <w:proofErr w:type="spellStart"/>
      <w:r w:rsidRPr="008F3254">
        <w:rPr>
          <w:szCs w:val="18"/>
          <w:lang w:val="en-US" w:eastAsia="zh-TW"/>
        </w:rPr>
        <w:t>t_id</w:t>
      </w:r>
      <w:proofErr w:type="spellEnd"/>
      <w:r w:rsidRPr="008F3254">
        <w:rPr>
          <w:szCs w:val="18"/>
          <w:lang w:val="en-US" w:eastAsia="zh-TW"/>
        </w:rPr>
        <w:t xml:space="preserve"> + 14 × 80 × </w:t>
      </w:r>
      <w:proofErr w:type="spellStart"/>
      <w:r w:rsidRPr="008F3254">
        <w:rPr>
          <w:szCs w:val="18"/>
          <w:lang w:val="en-US" w:eastAsia="zh-TW"/>
        </w:rPr>
        <w:t>f_id</w:t>
      </w:r>
      <w:proofErr w:type="spellEnd"/>
      <w:r w:rsidRPr="008F3254">
        <w:rPr>
          <w:szCs w:val="18"/>
          <w:lang w:val="en-US" w:eastAsia="zh-TW"/>
        </w:rPr>
        <w:t xml:space="preserve"> + 14 × 80 × 8 × </w:t>
      </w:r>
      <w:proofErr w:type="spellStart"/>
      <w:r w:rsidRPr="008F3254">
        <w:rPr>
          <w:szCs w:val="18"/>
          <w:lang w:val="en-US" w:eastAsia="zh-TW"/>
        </w:rPr>
        <w:t>ul_carrier_id</w:t>
      </w:r>
      <w:proofErr w:type="spellEnd"/>
      <w:r w:rsidRPr="008F3254">
        <w:rPr>
          <w:szCs w:val="18"/>
          <w:lang w:val="en-US" w:eastAsia="zh-TW"/>
        </w:rPr>
        <w:t xml:space="preserve"> + 14 × 80 × 8 × 2 × 2 × </w:t>
      </w:r>
      <w:proofErr w:type="spellStart"/>
      <w:r w:rsidRPr="008F3254">
        <w:rPr>
          <w:szCs w:val="18"/>
          <w:lang w:val="en-US" w:eastAsia="zh-TW"/>
        </w:rPr>
        <w:t>nes_id</w:t>
      </w:r>
      <w:proofErr w:type="spellEnd"/>
      <w:r w:rsidRPr="008F3254">
        <w:rPr>
          <w:szCs w:val="18"/>
          <w:lang w:val="en-US" w:eastAsia="zh-TW"/>
        </w:rPr>
        <w:t xml:space="preserve">, where </w:t>
      </w:r>
      <w:proofErr w:type="spellStart"/>
      <w:r w:rsidRPr="008F3254">
        <w:rPr>
          <w:szCs w:val="18"/>
          <w:lang w:val="en-US" w:eastAsia="zh-TW"/>
        </w:rPr>
        <w:t>nes_id</w:t>
      </w:r>
      <w:proofErr w:type="spellEnd"/>
      <w:r w:rsidRPr="008F3254">
        <w:rPr>
          <w:szCs w:val="18"/>
          <w:lang w:val="en-US" w:eastAsia="zh-TW"/>
        </w:rPr>
        <w:t xml:space="preserve"> = 0 for legacy RO, </w:t>
      </w:r>
      <w:proofErr w:type="spellStart"/>
      <w:r w:rsidRPr="008F3254">
        <w:rPr>
          <w:szCs w:val="18"/>
          <w:lang w:val="en-US" w:eastAsia="zh-TW"/>
        </w:rPr>
        <w:t>nes_id</w:t>
      </w:r>
      <w:proofErr w:type="spellEnd"/>
      <w:r w:rsidRPr="008F3254">
        <w:rPr>
          <w:szCs w:val="18"/>
          <w:lang w:val="en-US" w:eastAsia="zh-TW"/>
        </w:rPr>
        <w:t xml:space="preserve"> = 1 for additional RO.</w:t>
      </w:r>
    </w:p>
    <w:p w14:paraId="121631AD" w14:textId="1C5F762D" w:rsidR="00B84C14" w:rsidRPr="00817239" w:rsidRDefault="0052123B" w:rsidP="00AD766E">
      <w:pPr>
        <w:spacing w:after="240" w:line="320" w:lineRule="exact"/>
        <w:ind w:left="1101" w:hangingChars="500" w:hanging="1101"/>
        <w:jc w:val="both"/>
        <w:rPr>
          <w:b/>
          <w:sz w:val="22"/>
          <w:szCs w:val="22"/>
          <w:lang w:eastAsia="zh-TW"/>
        </w:rPr>
      </w:pPr>
      <w:r w:rsidRPr="00817239">
        <w:rPr>
          <w:b/>
          <w:sz w:val="22"/>
          <w:szCs w:val="22"/>
          <w:lang w:eastAsia="zh-TW"/>
        </w:rPr>
        <w:t xml:space="preserve">Proposal </w:t>
      </w:r>
      <w:r w:rsidR="008F3254" w:rsidRPr="00817239">
        <w:rPr>
          <w:b/>
          <w:sz w:val="22"/>
          <w:szCs w:val="22"/>
          <w:lang w:eastAsia="zh-TW"/>
        </w:rPr>
        <w:t>1</w:t>
      </w:r>
      <w:r w:rsidRPr="00817239">
        <w:rPr>
          <w:b/>
          <w:sz w:val="22"/>
          <w:szCs w:val="22"/>
          <w:lang w:eastAsia="zh-TW"/>
        </w:rPr>
        <w:t xml:space="preserve">: </w:t>
      </w:r>
      <w:r w:rsidR="00EF4D80">
        <w:rPr>
          <w:b/>
          <w:sz w:val="22"/>
          <w:szCs w:val="22"/>
          <w:lang w:eastAsia="zh-TW"/>
        </w:rPr>
        <w:t>Rev</w:t>
      </w:r>
      <w:r w:rsidR="001B65FA">
        <w:rPr>
          <w:b/>
          <w:sz w:val="22"/>
          <w:szCs w:val="22"/>
          <w:lang w:eastAsia="zh-TW"/>
        </w:rPr>
        <w:t>isit</w:t>
      </w:r>
      <w:r w:rsidR="00EF4D80">
        <w:rPr>
          <w:b/>
          <w:sz w:val="22"/>
          <w:szCs w:val="22"/>
          <w:lang w:eastAsia="zh-TW"/>
        </w:rPr>
        <w:t xml:space="preserve"> the previous agreement and r</w:t>
      </w:r>
      <w:r w:rsidR="00D911CB" w:rsidRPr="00D911CB">
        <w:rPr>
          <w:b/>
          <w:sz w:val="22"/>
          <w:szCs w:val="22"/>
          <w:lang w:eastAsia="zh-TW"/>
        </w:rPr>
        <w:t>evise the RA-RNTI formula</w:t>
      </w:r>
      <w:r w:rsidR="00D911CB">
        <w:rPr>
          <w:b/>
          <w:sz w:val="22"/>
          <w:szCs w:val="22"/>
          <w:lang w:eastAsia="zh-TW"/>
        </w:rPr>
        <w:t xml:space="preserve"> for RACH adaptation, e.g., i</w:t>
      </w:r>
      <w:r w:rsidR="008F3254" w:rsidRPr="00817239">
        <w:rPr>
          <w:b/>
          <w:sz w:val="22"/>
          <w:szCs w:val="22"/>
          <w:lang w:eastAsia="zh-TW"/>
        </w:rPr>
        <w:t>ntroducing a new offset in RA-RNTI formula to separate the case that whether the selected RO is additional RO or legacy RO</w:t>
      </w:r>
      <w:r w:rsidRPr="00817239">
        <w:rPr>
          <w:b/>
          <w:sz w:val="22"/>
          <w:szCs w:val="22"/>
          <w:lang w:eastAsia="zh-TW"/>
        </w:rPr>
        <w:t>.</w:t>
      </w:r>
    </w:p>
    <w:p w14:paraId="66EB3537" w14:textId="5BAD7AAF" w:rsidR="00AA4A3B" w:rsidRPr="00D2161D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t>Conclusion</w:t>
      </w:r>
    </w:p>
    <w:p w14:paraId="433AFFE5" w14:textId="6229B8B0" w:rsidR="00817239" w:rsidRDefault="00817239" w:rsidP="00674288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 w:rsidRPr="00817239">
        <w:rPr>
          <w:b/>
          <w:sz w:val="22"/>
          <w:szCs w:val="24"/>
          <w:lang w:eastAsia="zh-TW"/>
        </w:rPr>
        <w:t xml:space="preserve">Observation 1: RA-RNTI collision </w:t>
      </w:r>
      <w:r w:rsidR="00174DD6">
        <w:rPr>
          <w:b/>
          <w:sz w:val="22"/>
          <w:szCs w:val="24"/>
          <w:lang w:eastAsia="zh-TW"/>
        </w:rPr>
        <w:t>c</w:t>
      </w:r>
      <w:r w:rsidRPr="00817239">
        <w:rPr>
          <w:b/>
          <w:sz w:val="22"/>
          <w:szCs w:val="24"/>
          <w:lang w:eastAsia="zh-TW"/>
        </w:rPr>
        <w:t>ould occur when the additional RO and legacy RO are overlapped in time-domain.</w:t>
      </w:r>
    </w:p>
    <w:p w14:paraId="3219842C" w14:textId="78AEC5CD" w:rsidR="00817239" w:rsidRPr="00817239" w:rsidRDefault="00817239" w:rsidP="00817239">
      <w:pPr>
        <w:spacing w:after="240" w:line="320" w:lineRule="exact"/>
        <w:ind w:left="1101" w:hangingChars="500" w:hanging="1101"/>
        <w:jc w:val="both"/>
        <w:rPr>
          <w:b/>
          <w:sz w:val="22"/>
          <w:szCs w:val="22"/>
          <w:lang w:eastAsia="zh-TW"/>
        </w:rPr>
      </w:pPr>
      <w:r w:rsidRPr="00817239">
        <w:rPr>
          <w:b/>
          <w:sz w:val="22"/>
          <w:szCs w:val="22"/>
          <w:lang w:eastAsia="zh-TW"/>
        </w:rPr>
        <w:t xml:space="preserve">Proposal 1: </w:t>
      </w:r>
      <w:r w:rsidR="00EF4D80">
        <w:rPr>
          <w:b/>
          <w:sz w:val="22"/>
          <w:szCs w:val="22"/>
          <w:lang w:eastAsia="zh-TW"/>
        </w:rPr>
        <w:t>Rev</w:t>
      </w:r>
      <w:r w:rsidR="001B65FA">
        <w:rPr>
          <w:b/>
          <w:sz w:val="22"/>
          <w:szCs w:val="22"/>
          <w:lang w:eastAsia="zh-TW"/>
        </w:rPr>
        <w:t>isit</w:t>
      </w:r>
      <w:r w:rsidR="00EF4D80">
        <w:rPr>
          <w:b/>
          <w:sz w:val="22"/>
          <w:szCs w:val="22"/>
          <w:lang w:eastAsia="zh-TW"/>
        </w:rPr>
        <w:t xml:space="preserve"> the previous agreement and r</w:t>
      </w:r>
      <w:r w:rsidR="00EF4D80" w:rsidRPr="00D911CB">
        <w:rPr>
          <w:b/>
          <w:sz w:val="22"/>
          <w:szCs w:val="22"/>
          <w:lang w:eastAsia="zh-TW"/>
        </w:rPr>
        <w:t>evise the RA-RNTI formula</w:t>
      </w:r>
      <w:r w:rsidR="00EF4D80">
        <w:rPr>
          <w:b/>
          <w:sz w:val="22"/>
          <w:szCs w:val="22"/>
          <w:lang w:eastAsia="zh-TW"/>
        </w:rPr>
        <w:t xml:space="preserve"> for RACH adaptation, e.g., i</w:t>
      </w:r>
      <w:r w:rsidR="00EF4D80" w:rsidRPr="00817239">
        <w:rPr>
          <w:b/>
          <w:sz w:val="22"/>
          <w:szCs w:val="22"/>
          <w:lang w:eastAsia="zh-TW"/>
        </w:rPr>
        <w:t>ntroducing a new offset in RA-RNTI formula to separate the case that whether the selected RO is additional RO or legacy RO.</w:t>
      </w:r>
    </w:p>
    <w:p w14:paraId="6354B33E" w14:textId="523A33CA" w:rsidR="004B214B" w:rsidRPr="00D2161D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 w:hint="eastAsia"/>
          <w:sz w:val="32"/>
          <w:szCs w:val="32"/>
          <w:lang w:eastAsia="zh-TW"/>
        </w:rPr>
        <w:t xml:space="preserve">Reference </w:t>
      </w:r>
    </w:p>
    <w:p w14:paraId="1BD91311" w14:textId="0B3D4BB7" w:rsidR="00504350" w:rsidRPr="006E2F4C" w:rsidRDefault="001E158E" w:rsidP="00762C38">
      <w:pPr>
        <w:pStyle w:val="a7"/>
        <w:numPr>
          <w:ilvl w:val="0"/>
          <w:numId w:val="32"/>
        </w:numPr>
        <w:spacing w:afterLines="50" w:after="120" w:line="280" w:lineRule="exact"/>
        <w:ind w:leftChars="0"/>
        <w:rPr>
          <w:rFonts w:ascii="Arial" w:hAnsi="Arial" w:cs="Arial"/>
        </w:rPr>
      </w:pPr>
      <w:r>
        <w:rPr>
          <w:rFonts w:ascii="Arial" w:eastAsiaTheme="minorEastAsia" w:hAnsi="Arial" w:cs="Arial" w:hint="eastAsia"/>
          <w:lang w:eastAsia="zh-TW"/>
        </w:rPr>
        <w:t>R</w:t>
      </w:r>
      <w:r>
        <w:rPr>
          <w:rFonts w:ascii="Arial" w:eastAsiaTheme="minorEastAsia" w:hAnsi="Arial" w:cs="Arial"/>
          <w:lang w:eastAsia="zh-TW"/>
        </w:rPr>
        <w:t>1-2506587, “</w:t>
      </w:r>
      <w:r>
        <w:rPr>
          <w:rFonts w:ascii="Arial" w:hAnsi="Arial" w:cs="Arial"/>
          <w:bCs/>
        </w:rPr>
        <w:t>R</w:t>
      </w:r>
      <w:r w:rsidRPr="00EC0772">
        <w:rPr>
          <w:rFonts w:ascii="Arial" w:hAnsi="Arial" w:cs="Arial"/>
          <w:bCs/>
        </w:rPr>
        <w:t>eply</w:t>
      </w:r>
      <w:r w:rsidRPr="00660C80">
        <w:rPr>
          <w:rFonts w:ascii="Arial" w:hAnsi="Arial" w:cs="Arial"/>
        </w:rPr>
        <w:t xml:space="preserve"> </w:t>
      </w:r>
      <w:r w:rsidRPr="00457E33">
        <w:rPr>
          <w:rFonts w:ascii="Arial" w:hAnsi="Arial" w:cs="Arial"/>
        </w:rPr>
        <w:t xml:space="preserve">LS </w:t>
      </w:r>
      <w:r w:rsidRPr="008B5991">
        <w:rPr>
          <w:rFonts w:ascii="Arial" w:hAnsi="Arial" w:cs="Arial"/>
        </w:rPr>
        <w:t xml:space="preserve">on </w:t>
      </w:r>
      <w:r>
        <w:rPr>
          <w:rFonts w:ascii="Arial" w:hAnsi="Arial" w:cs="Arial" w:hint="eastAsia"/>
          <w:lang w:eastAsia="zh-CN"/>
        </w:rPr>
        <w:t>RA-RNTI for PRACH adaptation</w:t>
      </w:r>
      <w:r>
        <w:rPr>
          <w:rFonts w:ascii="Arial" w:hAnsi="Arial" w:cs="Arial"/>
          <w:lang w:eastAsia="zh-CN"/>
        </w:rPr>
        <w:t>”</w:t>
      </w:r>
    </w:p>
    <w:sectPr w:rsidR="00504350" w:rsidRPr="006E2F4C" w:rsidSect="003F458C">
      <w:headerReference w:type="default" r:id="rId7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346AA" w14:textId="77777777" w:rsidR="002A3380" w:rsidRDefault="002A3380">
      <w:pPr>
        <w:spacing w:after="0"/>
      </w:pPr>
      <w:r>
        <w:separator/>
      </w:r>
    </w:p>
  </w:endnote>
  <w:endnote w:type="continuationSeparator" w:id="0">
    <w:p w14:paraId="4B94F209" w14:textId="77777777" w:rsidR="002A3380" w:rsidRDefault="002A33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D5324" w14:textId="77777777" w:rsidR="002A3380" w:rsidRDefault="002A3380">
      <w:pPr>
        <w:spacing w:after="0"/>
      </w:pPr>
      <w:r>
        <w:separator/>
      </w:r>
    </w:p>
  </w:footnote>
  <w:footnote w:type="continuationSeparator" w:id="0">
    <w:p w14:paraId="50EF568D" w14:textId="77777777" w:rsidR="002A3380" w:rsidRDefault="002A33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D3DB1" w14:textId="77777777" w:rsidR="00CB4EF6" w:rsidRDefault="001B0CF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9EBEBC"/>
    <w:multiLevelType w:val="multilevel"/>
    <w:tmpl w:val="FE9EB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4B5B19"/>
    <w:multiLevelType w:val="hybridMultilevel"/>
    <w:tmpl w:val="A17A4FAE"/>
    <w:lvl w:ilvl="0" w:tplc="893C2F08"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64A6277"/>
    <w:multiLevelType w:val="hybridMultilevel"/>
    <w:tmpl w:val="78C0D9F8"/>
    <w:lvl w:ilvl="0" w:tplc="5BBCAC36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B0161C4"/>
    <w:multiLevelType w:val="hybridMultilevel"/>
    <w:tmpl w:val="BFE695AA"/>
    <w:lvl w:ilvl="0" w:tplc="3F54FE56">
      <w:start w:val="1"/>
      <w:numFmt w:val="decimal"/>
      <w:lvlText w:val="2.%1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2F20A1"/>
    <w:multiLevelType w:val="hybridMultilevel"/>
    <w:tmpl w:val="ABE4DAC4"/>
    <w:lvl w:ilvl="0" w:tplc="CE22A1CC">
      <w:start w:val="2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8" w15:restartNumberingAfterBreak="0">
    <w:nsid w:val="1A880684"/>
    <w:multiLevelType w:val="hybridMultilevel"/>
    <w:tmpl w:val="90F6A962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817CE082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D02728"/>
    <w:multiLevelType w:val="hybridMultilevel"/>
    <w:tmpl w:val="D8B6379A"/>
    <w:lvl w:ilvl="0" w:tplc="3F54FE56">
      <w:start w:val="1"/>
      <w:numFmt w:val="decimal"/>
      <w:lvlText w:val="2.%1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EA54E1B"/>
    <w:multiLevelType w:val="hybridMultilevel"/>
    <w:tmpl w:val="477E09BA"/>
    <w:lvl w:ilvl="0" w:tplc="830AAD5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1932E41"/>
    <w:multiLevelType w:val="hybridMultilevel"/>
    <w:tmpl w:val="19E23A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9B7AD5"/>
    <w:multiLevelType w:val="hybridMultilevel"/>
    <w:tmpl w:val="B98E1258"/>
    <w:lvl w:ilvl="0" w:tplc="6CCEA3D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2DB6410"/>
    <w:multiLevelType w:val="hybridMultilevel"/>
    <w:tmpl w:val="38068BD6"/>
    <w:lvl w:ilvl="0" w:tplc="0114C95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5DA66D0"/>
    <w:multiLevelType w:val="hybridMultilevel"/>
    <w:tmpl w:val="33443E76"/>
    <w:lvl w:ilvl="0" w:tplc="5B16AC9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 w15:restartNumberingAfterBreak="0">
    <w:nsid w:val="300622BB"/>
    <w:multiLevelType w:val="hybridMultilevel"/>
    <w:tmpl w:val="3DDC884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9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50D756E"/>
    <w:multiLevelType w:val="hybridMultilevel"/>
    <w:tmpl w:val="248C57BC"/>
    <w:lvl w:ilvl="0" w:tplc="834A4D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DFF7E2E"/>
    <w:multiLevelType w:val="hybridMultilevel"/>
    <w:tmpl w:val="BEDC9E16"/>
    <w:lvl w:ilvl="0" w:tplc="0AD029C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65F41"/>
    <w:multiLevelType w:val="hybridMultilevel"/>
    <w:tmpl w:val="849CD124"/>
    <w:lvl w:ilvl="0" w:tplc="0409000D">
      <w:start w:val="1"/>
      <w:numFmt w:val="bullet"/>
      <w:lvlText w:val=""/>
      <w:lvlJc w:val="left"/>
      <w:pPr>
        <w:ind w:left="27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2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1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1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586" w:hanging="480"/>
      </w:pPr>
      <w:rPr>
        <w:rFonts w:ascii="Wingdings" w:hAnsi="Wingdings" w:hint="default"/>
      </w:rPr>
    </w:lvl>
  </w:abstractNum>
  <w:abstractNum w:abstractNumId="29" w15:restartNumberingAfterBreak="0">
    <w:nsid w:val="5CBE3D26"/>
    <w:multiLevelType w:val="hybridMultilevel"/>
    <w:tmpl w:val="B45A614A"/>
    <w:lvl w:ilvl="0" w:tplc="C406B3D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5D1F3221"/>
    <w:multiLevelType w:val="multilevel"/>
    <w:tmpl w:val="5D1F32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新細明體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0380503"/>
    <w:multiLevelType w:val="hybridMultilevel"/>
    <w:tmpl w:val="D252466C"/>
    <w:lvl w:ilvl="0" w:tplc="C5D27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102521C"/>
    <w:multiLevelType w:val="hybridMultilevel"/>
    <w:tmpl w:val="0C4C1D32"/>
    <w:lvl w:ilvl="0" w:tplc="A7C0021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5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71F876AC"/>
    <w:multiLevelType w:val="hybridMultilevel"/>
    <w:tmpl w:val="0D8401A6"/>
    <w:lvl w:ilvl="0" w:tplc="A862612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75493B83"/>
    <w:multiLevelType w:val="hybridMultilevel"/>
    <w:tmpl w:val="67A6D292"/>
    <w:lvl w:ilvl="0" w:tplc="DBF6E8F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FE66120"/>
    <w:multiLevelType w:val="hybridMultilevel"/>
    <w:tmpl w:val="5002CCBC"/>
    <w:lvl w:ilvl="0" w:tplc="697C50CE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39"/>
  </w:num>
  <w:num w:numId="5">
    <w:abstractNumId w:val="32"/>
  </w:num>
  <w:num w:numId="6">
    <w:abstractNumId w:val="1"/>
  </w:num>
  <w:num w:numId="7">
    <w:abstractNumId w:val="36"/>
  </w:num>
  <w:num w:numId="8">
    <w:abstractNumId w:val="28"/>
  </w:num>
  <w:num w:numId="9">
    <w:abstractNumId w:val="17"/>
  </w:num>
  <w:num w:numId="10">
    <w:abstractNumId w:val="37"/>
  </w:num>
  <w:num w:numId="11">
    <w:abstractNumId w:val="4"/>
  </w:num>
  <w:num w:numId="12">
    <w:abstractNumId w:val="22"/>
  </w:num>
  <w:num w:numId="13">
    <w:abstractNumId w:val="3"/>
  </w:num>
  <w:num w:numId="14">
    <w:abstractNumId w:val="21"/>
  </w:num>
  <w:num w:numId="15">
    <w:abstractNumId w:val="31"/>
  </w:num>
  <w:num w:numId="16">
    <w:abstractNumId w:val="27"/>
  </w:num>
  <w:num w:numId="17">
    <w:abstractNumId w:val="23"/>
  </w:num>
  <w:num w:numId="18">
    <w:abstractNumId w:val="11"/>
  </w:num>
  <w:num w:numId="19">
    <w:abstractNumId w:val="34"/>
  </w:num>
  <w:num w:numId="20">
    <w:abstractNumId w:val="7"/>
  </w:num>
  <w:num w:numId="21">
    <w:abstractNumId w:val="40"/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</w:num>
  <w:num w:numId="26">
    <w:abstractNumId w:val="24"/>
  </w:num>
  <w:num w:numId="27">
    <w:abstractNumId w:val="13"/>
  </w:num>
  <w:num w:numId="28">
    <w:abstractNumId w:val="6"/>
  </w:num>
  <w:num w:numId="29">
    <w:abstractNumId w:val="10"/>
  </w:num>
  <w:num w:numId="30">
    <w:abstractNumId w:val="14"/>
  </w:num>
  <w:num w:numId="31">
    <w:abstractNumId w:val="29"/>
  </w:num>
  <w:num w:numId="32">
    <w:abstractNumId w:val="41"/>
  </w:num>
  <w:num w:numId="33">
    <w:abstractNumId w:val="38"/>
  </w:num>
  <w:num w:numId="34">
    <w:abstractNumId w:val="18"/>
  </w:num>
  <w:num w:numId="35">
    <w:abstractNumId w:val="9"/>
  </w:num>
  <w:num w:numId="36">
    <w:abstractNumId w:val="15"/>
  </w:num>
  <w:num w:numId="37">
    <w:abstractNumId w:val="25"/>
  </w:num>
  <w:num w:numId="38">
    <w:abstractNumId w:val="20"/>
  </w:num>
  <w:num w:numId="39">
    <w:abstractNumId w:val="16"/>
  </w:num>
  <w:num w:numId="40">
    <w:abstractNumId w:val="30"/>
  </w:num>
  <w:num w:numId="41">
    <w:abstractNumId w:val="5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TW" w:vendorID="64" w:dllVersion="0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44"/>
    <w:rsid w:val="00002523"/>
    <w:rsid w:val="00003F71"/>
    <w:rsid w:val="00004751"/>
    <w:rsid w:val="000053FB"/>
    <w:rsid w:val="00007D89"/>
    <w:rsid w:val="00011BD1"/>
    <w:rsid w:val="00011DCD"/>
    <w:rsid w:val="0001208D"/>
    <w:rsid w:val="0001223C"/>
    <w:rsid w:val="00012BBF"/>
    <w:rsid w:val="00016F81"/>
    <w:rsid w:val="000208F1"/>
    <w:rsid w:val="000221FD"/>
    <w:rsid w:val="00025642"/>
    <w:rsid w:val="00027462"/>
    <w:rsid w:val="00030C46"/>
    <w:rsid w:val="00033C4F"/>
    <w:rsid w:val="0003720A"/>
    <w:rsid w:val="00040D11"/>
    <w:rsid w:val="000424A2"/>
    <w:rsid w:val="00043AF6"/>
    <w:rsid w:val="000452EA"/>
    <w:rsid w:val="0004780A"/>
    <w:rsid w:val="000513E6"/>
    <w:rsid w:val="00057134"/>
    <w:rsid w:val="000611C7"/>
    <w:rsid w:val="00065EA1"/>
    <w:rsid w:val="0006780F"/>
    <w:rsid w:val="000810A8"/>
    <w:rsid w:val="00083B83"/>
    <w:rsid w:val="000845C2"/>
    <w:rsid w:val="000855A1"/>
    <w:rsid w:val="000875FF"/>
    <w:rsid w:val="0009124E"/>
    <w:rsid w:val="00094880"/>
    <w:rsid w:val="000A0489"/>
    <w:rsid w:val="000A3E32"/>
    <w:rsid w:val="000A53B5"/>
    <w:rsid w:val="000B07C7"/>
    <w:rsid w:val="000B1178"/>
    <w:rsid w:val="000B3A7F"/>
    <w:rsid w:val="000C68FD"/>
    <w:rsid w:val="000E1026"/>
    <w:rsid w:val="000E2763"/>
    <w:rsid w:val="000F08C2"/>
    <w:rsid w:val="000F0B3D"/>
    <w:rsid w:val="000F3DE6"/>
    <w:rsid w:val="00104577"/>
    <w:rsid w:val="00104FA2"/>
    <w:rsid w:val="00106D6E"/>
    <w:rsid w:val="001103E4"/>
    <w:rsid w:val="00110CC3"/>
    <w:rsid w:val="00110D4E"/>
    <w:rsid w:val="00113783"/>
    <w:rsid w:val="001147D2"/>
    <w:rsid w:val="001173C8"/>
    <w:rsid w:val="00122A49"/>
    <w:rsid w:val="00130233"/>
    <w:rsid w:val="00130CF9"/>
    <w:rsid w:val="00131945"/>
    <w:rsid w:val="00133F96"/>
    <w:rsid w:val="0013751C"/>
    <w:rsid w:val="001504D3"/>
    <w:rsid w:val="001505BA"/>
    <w:rsid w:val="00150E37"/>
    <w:rsid w:val="001646CD"/>
    <w:rsid w:val="00167F3E"/>
    <w:rsid w:val="001720B5"/>
    <w:rsid w:val="00174DD6"/>
    <w:rsid w:val="00175194"/>
    <w:rsid w:val="0017586A"/>
    <w:rsid w:val="001775C6"/>
    <w:rsid w:val="001846A6"/>
    <w:rsid w:val="00185F9A"/>
    <w:rsid w:val="00186D76"/>
    <w:rsid w:val="00190123"/>
    <w:rsid w:val="0019414F"/>
    <w:rsid w:val="00194745"/>
    <w:rsid w:val="00194C73"/>
    <w:rsid w:val="001968B9"/>
    <w:rsid w:val="001A3CC5"/>
    <w:rsid w:val="001A425D"/>
    <w:rsid w:val="001A5373"/>
    <w:rsid w:val="001A5D8E"/>
    <w:rsid w:val="001B0CFB"/>
    <w:rsid w:val="001B19A4"/>
    <w:rsid w:val="001B35D5"/>
    <w:rsid w:val="001B65FA"/>
    <w:rsid w:val="001C30CA"/>
    <w:rsid w:val="001C50C6"/>
    <w:rsid w:val="001C6485"/>
    <w:rsid w:val="001C6B8B"/>
    <w:rsid w:val="001C70E3"/>
    <w:rsid w:val="001C79D5"/>
    <w:rsid w:val="001D4C76"/>
    <w:rsid w:val="001E158E"/>
    <w:rsid w:val="001E46A6"/>
    <w:rsid w:val="001F0C79"/>
    <w:rsid w:val="001F2734"/>
    <w:rsid w:val="001F3FCB"/>
    <w:rsid w:val="001F6600"/>
    <w:rsid w:val="001F78DF"/>
    <w:rsid w:val="00203775"/>
    <w:rsid w:val="0020487C"/>
    <w:rsid w:val="00207333"/>
    <w:rsid w:val="00207DB1"/>
    <w:rsid w:val="00210ED3"/>
    <w:rsid w:val="00211FF3"/>
    <w:rsid w:val="00213EBA"/>
    <w:rsid w:val="00214DE3"/>
    <w:rsid w:val="002157DA"/>
    <w:rsid w:val="00226B9A"/>
    <w:rsid w:val="00226D19"/>
    <w:rsid w:val="002340CC"/>
    <w:rsid w:val="002421CE"/>
    <w:rsid w:val="002433B0"/>
    <w:rsid w:val="002444CF"/>
    <w:rsid w:val="00245BE4"/>
    <w:rsid w:val="0024719C"/>
    <w:rsid w:val="00250992"/>
    <w:rsid w:val="00256F7D"/>
    <w:rsid w:val="0026241C"/>
    <w:rsid w:val="002638E6"/>
    <w:rsid w:val="00265658"/>
    <w:rsid w:val="002770CD"/>
    <w:rsid w:val="002771D7"/>
    <w:rsid w:val="00283202"/>
    <w:rsid w:val="00283EFF"/>
    <w:rsid w:val="00285E9C"/>
    <w:rsid w:val="00286061"/>
    <w:rsid w:val="00286DB3"/>
    <w:rsid w:val="0028756D"/>
    <w:rsid w:val="002A30BA"/>
    <w:rsid w:val="002A3380"/>
    <w:rsid w:val="002A4026"/>
    <w:rsid w:val="002A4363"/>
    <w:rsid w:val="002A6CEA"/>
    <w:rsid w:val="002B27ED"/>
    <w:rsid w:val="002B429B"/>
    <w:rsid w:val="002C03AB"/>
    <w:rsid w:val="002C5A73"/>
    <w:rsid w:val="002C7E81"/>
    <w:rsid w:val="002D470C"/>
    <w:rsid w:val="002D7B8F"/>
    <w:rsid w:val="002E0657"/>
    <w:rsid w:val="002E08C5"/>
    <w:rsid w:val="002E5D3D"/>
    <w:rsid w:val="002E78FB"/>
    <w:rsid w:val="002F00A3"/>
    <w:rsid w:val="002F53F2"/>
    <w:rsid w:val="002F5F9F"/>
    <w:rsid w:val="002F6888"/>
    <w:rsid w:val="00300827"/>
    <w:rsid w:val="00301F09"/>
    <w:rsid w:val="00302FCB"/>
    <w:rsid w:val="00305AC0"/>
    <w:rsid w:val="003068B9"/>
    <w:rsid w:val="003070CA"/>
    <w:rsid w:val="00307B9A"/>
    <w:rsid w:val="00310D1B"/>
    <w:rsid w:val="00320494"/>
    <w:rsid w:val="0032197A"/>
    <w:rsid w:val="003228AB"/>
    <w:rsid w:val="003243ED"/>
    <w:rsid w:val="00326807"/>
    <w:rsid w:val="00326ABB"/>
    <w:rsid w:val="00331C5C"/>
    <w:rsid w:val="0033461A"/>
    <w:rsid w:val="00340131"/>
    <w:rsid w:val="00341169"/>
    <w:rsid w:val="0034396A"/>
    <w:rsid w:val="00344E46"/>
    <w:rsid w:val="003457B2"/>
    <w:rsid w:val="003518C6"/>
    <w:rsid w:val="0035217F"/>
    <w:rsid w:val="003522EE"/>
    <w:rsid w:val="0035659B"/>
    <w:rsid w:val="003567C9"/>
    <w:rsid w:val="00357061"/>
    <w:rsid w:val="00360C8E"/>
    <w:rsid w:val="00364888"/>
    <w:rsid w:val="003713EE"/>
    <w:rsid w:val="00371460"/>
    <w:rsid w:val="00371CB7"/>
    <w:rsid w:val="00372844"/>
    <w:rsid w:val="0037306C"/>
    <w:rsid w:val="00377974"/>
    <w:rsid w:val="00377AE1"/>
    <w:rsid w:val="00382388"/>
    <w:rsid w:val="003839D8"/>
    <w:rsid w:val="00384316"/>
    <w:rsid w:val="003843F5"/>
    <w:rsid w:val="003846A9"/>
    <w:rsid w:val="00384F9A"/>
    <w:rsid w:val="00385B1B"/>
    <w:rsid w:val="00387C7E"/>
    <w:rsid w:val="003910EB"/>
    <w:rsid w:val="003917EE"/>
    <w:rsid w:val="00391B0E"/>
    <w:rsid w:val="00394CC7"/>
    <w:rsid w:val="00395751"/>
    <w:rsid w:val="00397280"/>
    <w:rsid w:val="003A4151"/>
    <w:rsid w:val="003A438A"/>
    <w:rsid w:val="003B179A"/>
    <w:rsid w:val="003B404A"/>
    <w:rsid w:val="003B5D7D"/>
    <w:rsid w:val="003C3050"/>
    <w:rsid w:val="003C31C5"/>
    <w:rsid w:val="003D19D5"/>
    <w:rsid w:val="003E0846"/>
    <w:rsid w:val="003E0B96"/>
    <w:rsid w:val="003E2F20"/>
    <w:rsid w:val="003E4454"/>
    <w:rsid w:val="003E5361"/>
    <w:rsid w:val="003E7AB5"/>
    <w:rsid w:val="003F1131"/>
    <w:rsid w:val="003F79D5"/>
    <w:rsid w:val="00401705"/>
    <w:rsid w:val="00401931"/>
    <w:rsid w:val="00402417"/>
    <w:rsid w:val="00402BD1"/>
    <w:rsid w:val="0040441E"/>
    <w:rsid w:val="00406193"/>
    <w:rsid w:val="00406A47"/>
    <w:rsid w:val="00406F0A"/>
    <w:rsid w:val="00410EE7"/>
    <w:rsid w:val="004129C4"/>
    <w:rsid w:val="00414800"/>
    <w:rsid w:val="00416077"/>
    <w:rsid w:val="004232B6"/>
    <w:rsid w:val="00423F36"/>
    <w:rsid w:val="00424346"/>
    <w:rsid w:val="00424706"/>
    <w:rsid w:val="00426A1A"/>
    <w:rsid w:val="00430A61"/>
    <w:rsid w:val="00430C04"/>
    <w:rsid w:val="00445542"/>
    <w:rsid w:val="00445EAA"/>
    <w:rsid w:val="004475BD"/>
    <w:rsid w:val="00450E3D"/>
    <w:rsid w:val="0045187D"/>
    <w:rsid w:val="00455D65"/>
    <w:rsid w:val="00455F14"/>
    <w:rsid w:val="004601D0"/>
    <w:rsid w:val="0046159B"/>
    <w:rsid w:val="00463438"/>
    <w:rsid w:val="0046583F"/>
    <w:rsid w:val="00467946"/>
    <w:rsid w:val="00472D99"/>
    <w:rsid w:val="00473D01"/>
    <w:rsid w:val="00482420"/>
    <w:rsid w:val="00493E15"/>
    <w:rsid w:val="004A53F0"/>
    <w:rsid w:val="004B214B"/>
    <w:rsid w:val="004B5B17"/>
    <w:rsid w:val="004B7236"/>
    <w:rsid w:val="004B7EA5"/>
    <w:rsid w:val="004C0C79"/>
    <w:rsid w:val="004C1B3B"/>
    <w:rsid w:val="004C428A"/>
    <w:rsid w:val="004C514F"/>
    <w:rsid w:val="004D271C"/>
    <w:rsid w:val="004D52C7"/>
    <w:rsid w:val="004D6D82"/>
    <w:rsid w:val="004E0344"/>
    <w:rsid w:val="004E0A03"/>
    <w:rsid w:val="004F0DCE"/>
    <w:rsid w:val="004F6E2D"/>
    <w:rsid w:val="0050260C"/>
    <w:rsid w:val="00504350"/>
    <w:rsid w:val="00506D43"/>
    <w:rsid w:val="00510A69"/>
    <w:rsid w:val="00520F5D"/>
    <w:rsid w:val="0052123B"/>
    <w:rsid w:val="00524D61"/>
    <w:rsid w:val="00526D64"/>
    <w:rsid w:val="00527D6B"/>
    <w:rsid w:val="0053555D"/>
    <w:rsid w:val="00541DC2"/>
    <w:rsid w:val="0054442E"/>
    <w:rsid w:val="0054570D"/>
    <w:rsid w:val="00545F32"/>
    <w:rsid w:val="00552A8A"/>
    <w:rsid w:val="00553C2A"/>
    <w:rsid w:val="00554C65"/>
    <w:rsid w:val="00557EBA"/>
    <w:rsid w:val="005643DE"/>
    <w:rsid w:val="00573C63"/>
    <w:rsid w:val="00574960"/>
    <w:rsid w:val="005753DC"/>
    <w:rsid w:val="00590D27"/>
    <w:rsid w:val="00592469"/>
    <w:rsid w:val="00592947"/>
    <w:rsid w:val="00593F89"/>
    <w:rsid w:val="005951F5"/>
    <w:rsid w:val="00597EA0"/>
    <w:rsid w:val="005A041F"/>
    <w:rsid w:val="005A1CAE"/>
    <w:rsid w:val="005A3FF8"/>
    <w:rsid w:val="005A46CC"/>
    <w:rsid w:val="005A49DC"/>
    <w:rsid w:val="005A5C8E"/>
    <w:rsid w:val="005A688C"/>
    <w:rsid w:val="005A72C8"/>
    <w:rsid w:val="005B05EA"/>
    <w:rsid w:val="005B139A"/>
    <w:rsid w:val="005B2A61"/>
    <w:rsid w:val="005B47C1"/>
    <w:rsid w:val="005B7A79"/>
    <w:rsid w:val="005B7CAA"/>
    <w:rsid w:val="005B7F63"/>
    <w:rsid w:val="005B7F7E"/>
    <w:rsid w:val="005C668F"/>
    <w:rsid w:val="005D521D"/>
    <w:rsid w:val="005D54E5"/>
    <w:rsid w:val="005D6C8F"/>
    <w:rsid w:val="005D74B7"/>
    <w:rsid w:val="005D787D"/>
    <w:rsid w:val="005E0366"/>
    <w:rsid w:val="005E0E5B"/>
    <w:rsid w:val="005E12EB"/>
    <w:rsid w:val="005E2571"/>
    <w:rsid w:val="005F08BD"/>
    <w:rsid w:val="005F09E4"/>
    <w:rsid w:val="005F2102"/>
    <w:rsid w:val="005F26F1"/>
    <w:rsid w:val="005F2F94"/>
    <w:rsid w:val="005F3966"/>
    <w:rsid w:val="005F44B1"/>
    <w:rsid w:val="005F70DA"/>
    <w:rsid w:val="00607878"/>
    <w:rsid w:val="00611093"/>
    <w:rsid w:val="00612DD5"/>
    <w:rsid w:val="00615F87"/>
    <w:rsid w:val="00624188"/>
    <w:rsid w:val="006246A8"/>
    <w:rsid w:val="00625FB9"/>
    <w:rsid w:val="00626A10"/>
    <w:rsid w:val="00627410"/>
    <w:rsid w:val="00630B8E"/>
    <w:rsid w:val="00633673"/>
    <w:rsid w:val="00633ED3"/>
    <w:rsid w:val="00634BE4"/>
    <w:rsid w:val="00635D5F"/>
    <w:rsid w:val="00636DC6"/>
    <w:rsid w:val="0064317A"/>
    <w:rsid w:val="00647B06"/>
    <w:rsid w:val="0065131D"/>
    <w:rsid w:val="006515EB"/>
    <w:rsid w:val="00665814"/>
    <w:rsid w:val="0067258C"/>
    <w:rsid w:val="00673C6B"/>
    <w:rsid w:val="00674288"/>
    <w:rsid w:val="006759C9"/>
    <w:rsid w:val="00680F46"/>
    <w:rsid w:val="00681739"/>
    <w:rsid w:val="00684BCA"/>
    <w:rsid w:val="00690277"/>
    <w:rsid w:val="006972C4"/>
    <w:rsid w:val="006A41C8"/>
    <w:rsid w:val="006A4BEB"/>
    <w:rsid w:val="006A68D7"/>
    <w:rsid w:val="006B3A6D"/>
    <w:rsid w:val="006B6468"/>
    <w:rsid w:val="006B714B"/>
    <w:rsid w:val="006C3BAF"/>
    <w:rsid w:val="006D3F95"/>
    <w:rsid w:val="006D611F"/>
    <w:rsid w:val="006D70B7"/>
    <w:rsid w:val="006D7635"/>
    <w:rsid w:val="006D774A"/>
    <w:rsid w:val="006E2F4C"/>
    <w:rsid w:val="006F5AF9"/>
    <w:rsid w:val="006F606A"/>
    <w:rsid w:val="006F67D6"/>
    <w:rsid w:val="006F7013"/>
    <w:rsid w:val="006F74E7"/>
    <w:rsid w:val="00704508"/>
    <w:rsid w:val="00704E0D"/>
    <w:rsid w:val="00705DBD"/>
    <w:rsid w:val="0070674B"/>
    <w:rsid w:val="007100FE"/>
    <w:rsid w:val="00710508"/>
    <w:rsid w:val="0071085F"/>
    <w:rsid w:val="0071404D"/>
    <w:rsid w:val="00730118"/>
    <w:rsid w:val="00732C7F"/>
    <w:rsid w:val="00732E44"/>
    <w:rsid w:val="0073495F"/>
    <w:rsid w:val="00735B5C"/>
    <w:rsid w:val="0073632F"/>
    <w:rsid w:val="007364EE"/>
    <w:rsid w:val="007366F9"/>
    <w:rsid w:val="007437BE"/>
    <w:rsid w:val="00746FA7"/>
    <w:rsid w:val="007550BB"/>
    <w:rsid w:val="00755B07"/>
    <w:rsid w:val="00756A0E"/>
    <w:rsid w:val="007665AD"/>
    <w:rsid w:val="007721B6"/>
    <w:rsid w:val="007738F8"/>
    <w:rsid w:val="007747E0"/>
    <w:rsid w:val="00774A40"/>
    <w:rsid w:val="00774D16"/>
    <w:rsid w:val="00774D33"/>
    <w:rsid w:val="00781006"/>
    <w:rsid w:val="007818CF"/>
    <w:rsid w:val="00782056"/>
    <w:rsid w:val="00782D2A"/>
    <w:rsid w:val="00782D63"/>
    <w:rsid w:val="00787EA3"/>
    <w:rsid w:val="00795D49"/>
    <w:rsid w:val="0079622F"/>
    <w:rsid w:val="00797C7F"/>
    <w:rsid w:val="007A3B00"/>
    <w:rsid w:val="007A57FC"/>
    <w:rsid w:val="007A6064"/>
    <w:rsid w:val="007B0588"/>
    <w:rsid w:val="007B22AA"/>
    <w:rsid w:val="007B4A6D"/>
    <w:rsid w:val="007B6B33"/>
    <w:rsid w:val="007B6DB6"/>
    <w:rsid w:val="007B7404"/>
    <w:rsid w:val="007C464D"/>
    <w:rsid w:val="007C4F20"/>
    <w:rsid w:val="007C6178"/>
    <w:rsid w:val="007C6249"/>
    <w:rsid w:val="007C6621"/>
    <w:rsid w:val="007C7E5A"/>
    <w:rsid w:val="007C7E76"/>
    <w:rsid w:val="007D0957"/>
    <w:rsid w:val="007D2067"/>
    <w:rsid w:val="007D4D3B"/>
    <w:rsid w:val="007D7852"/>
    <w:rsid w:val="007E11BF"/>
    <w:rsid w:val="007E2D14"/>
    <w:rsid w:val="007E4115"/>
    <w:rsid w:val="007E5C1C"/>
    <w:rsid w:val="007E762C"/>
    <w:rsid w:val="007F39D2"/>
    <w:rsid w:val="007F409F"/>
    <w:rsid w:val="0080139C"/>
    <w:rsid w:val="00802D1B"/>
    <w:rsid w:val="00803899"/>
    <w:rsid w:val="008053D4"/>
    <w:rsid w:val="008060CA"/>
    <w:rsid w:val="00814B09"/>
    <w:rsid w:val="00816978"/>
    <w:rsid w:val="00817239"/>
    <w:rsid w:val="0081799A"/>
    <w:rsid w:val="008251E7"/>
    <w:rsid w:val="008267D1"/>
    <w:rsid w:val="00826BD6"/>
    <w:rsid w:val="008358E5"/>
    <w:rsid w:val="008377B0"/>
    <w:rsid w:val="00841AF8"/>
    <w:rsid w:val="00841E85"/>
    <w:rsid w:val="00842496"/>
    <w:rsid w:val="0084298E"/>
    <w:rsid w:val="0084603E"/>
    <w:rsid w:val="008515A3"/>
    <w:rsid w:val="00853AF3"/>
    <w:rsid w:val="0085659C"/>
    <w:rsid w:val="00857F09"/>
    <w:rsid w:val="008624A9"/>
    <w:rsid w:val="00865E74"/>
    <w:rsid w:val="00866E67"/>
    <w:rsid w:val="00874115"/>
    <w:rsid w:val="00881845"/>
    <w:rsid w:val="0088320C"/>
    <w:rsid w:val="0088649A"/>
    <w:rsid w:val="0088650B"/>
    <w:rsid w:val="0089280B"/>
    <w:rsid w:val="008937F6"/>
    <w:rsid w:val="008A011C"/>
    <w:rsid w:val="008A1D60"/>
    <w:rsid w:val="008A5397"/>
    <w:rsid w:val="008A5825"/>
    <w:rsid w:val="008A6534"/>
    <w:rsid w:val="008B1DDD"/>
    <w:rsid w:val="008B2CA8"/>
    <w:rsid w:val="008B46AC"/>
    <w:rsid w:val="008B5D07"/>
    <w:rsid w:val="008B6683"/>
    <w:rsid w:val="008C01F4"/>
    <w:rsid w:val="008C213F"/>
    <w:rsid w:val="008C579B"/>
    <w:rsid w:val="008D204A"/>
    <w:rsid w:val="008D443E"/>
    <w:rsid w:val="008D695C"/>
    <w:rsid w:val="008E0AA6"/>
    <w:rsid w:val="008E1045"/>
    <w:rsid w:val="008E1644"/>
    <w:rsid w:val="008E4997"/>
    <w:rsid w:val="008E7F8A"/>
    <w:rsid w:val="008F12E5"/>
    <w:rsid w:val="008F2090"/>
    <w:rsid w:val="008F3254"/>
    <w:rsid w:val="008F6390"/>
    <w:rsid w:val="008F6DAF"/>
    <w:rsid w:val="00903CFB"/>
    <w:rsid w:val="00906CE9"/>
    <w:rsid w:val="00907453"/>
    <w:rsid w:val="009102CC"/>
    <w:rsid w:val="009112AC"/>
    <w:rsid w:val="00913E1B"/>
    <w:rsid w:val="00914DB4"/>
    <w:rsid w:val="00915624"/>
    <w:rsid w:val="00916055"/>
    <w:rsid w:val="009218ED"/>
    <w:rsid w:val="00921B69"/>
    <w:rsid w:val="00922052"/>
    <w:rsid w:val="00925E07"/>
    <w:rsid w:val="00935291"/>
    <w:rsid w:val="0093531D"/>
    <w:rsid w:val="009357DB"/>
    <w:rsid w:val="00935AEE"/>
    <w:rsid w:val="009361E7"/>
    <w:rsid w:val="00936451"/>
    <w:rsid w:val="0093690E"/>
    <w:rsid w:val="009401B8"/>
    <w:rsid w:val="0094140B"/>
    <w:rsid w:val="00947BF9"/>
    <w:rsid w:val="009518F6"/>
    <w:rsid w:val="0095527A"/>
    <w:rsid w:val="0096027B"/>
    <w:rsid w:val="0096155D"/>
    <w:rsid w:val="0096227E"/>
    <w:rsid w:val="0096253C"/>
    <w:rsid w:val="0096495F"/>
    <w:rsid w:val="009652C9"/>
    <w:rsid w:val="009658B1"/>
    <w:rsid w:val="0096626F"/>
    <w:rsid w:val="00966979"/>
    <w:rsid w:val="00967C2A"/>
    <w:rsid w:val="0097204E"/>
    <w:rsid w:val="0097392D"/>
    <w:rsid w:val="00974203"/>
    <w:rsid w:val="00975075"/>
    <w:rsid w:val="00982D35"/>
    <w:rsid w:val="00983726"/>
    <w:rsid w:val="00985918"/>
    <w:rsid w:val="00985C55"/>
    <w:rsid w:val="00986D91"/>
    <w:rsid w:val="00992A02"/>
    <w:rsid w:val="00994624"/>
    <w:rsid w:val="00994994"/>
    <w:rsid w:val="009A32B8"/>
    <w:rsid w:val="009A560F"/>
    <w:rsid w:val="009A7ACD"/>
    <w:rsid w:val="009B18BB"/>
    <w:rsid w:val="009B1919"/>
    <w:rsid w:val="009B2463"/>
    <w:rsid w:val="009C17F1"/>
    <w:rsid w:val="009C6970"/>
    <w:rsid w:val="009C6A1B"/>
    <w:rsid w:val="009D2078"/>
    <w:rsid w:val="009D2A19"/>
    <w:rsid w:val="009D38BF"/>
    <w:rsid w:val="009D4B0D"/>
    <w:rsid w:val="009F4D7E"/>
    <w:rsid w:val="009F61C3"/>
    <w:rsid w:val="009F774D"/>
    <w:rsid w:val="00A0176B"/>
    <w:rsid w:val="00A01B5C"/>
    <w:rsid w:val="00A03DAA"/>
    <w:rsid w:val="00A04005"/>
    <w:rsid w:val="00A04E4D"/>
    <w:rsid w:val="00A06C54"/>
    <w:rsid w:val="00A129B4"/>
    <w:rsid w:val="00A13364"/>
    <w:rsid w:val="00A16212"/>
    <w:rsid w:val="00A2108A"/>
    <w:rsid w:val="00A262ED"/>
    <w:rsid w:val="00A26697"/>
    <w:rsid w:val="00A27CDD"/>
    <w:rsid w:val="00A31C0E"/>
    <w:rsid w:val="00A36FBC"/>
    <w:rsid w:val="00A4079F"/>
    <w:rsid w:val="00A43C2B"/>
    <w:rsid w:val="00A43CE5"/>
    <w:rsid w:val="00A4585B"/>
    <w:rsid w:val="00A466FA"/>
    <w:rsid w:val="00A5058B"/>
    <w:rsid w:val="00A52402"/>
    <w:rsid w:val="00A52566"/>
    <w:rsid w:val="00A53A7A"/>
    <w:rsid w:val="00A56A1A"/>
    <w:rsid w:val="00A57526"/>
    <w:rsid w:val="00A60837"/>
    <w:rsid w:val="00A61D13"/>
    <w:rsid w:val="00A62CD7"/>
    <w:rsid w:val="00A63B20"/>
    <w:rsid w:val="00A6477D"/>
    <w:rsid w:val="00A670B5"/>
    <w:rsid w:val="00A67CAA"/>
    <w:rsid w:val="00A7052A"/>
    <w:rsid w:val="00A72806"/>
    <w:rsid w:val="00A729B0"/>
    <w:rsid w:val="00A77EB3"/>
    <w:rsid w:val="00A80170"/>
    <w:rsid w:val="00A841BC"/>
    <w:rsid w:val="00A90598"/>
    <w:rsid w:val="00A93BEE"/>
    <w:rsid w:val="00A96D22"/>
    <w:rsid w:val="00AA0C00"/>
    <w:rsid w:val="00AA1AA0"/>
    <w:rsid w:val="00AA4157"/>
    <w:rsid w:val="00AA4A3B"/>
    <w:rsid w:val="00AA6E02"/>
    <w:rsid w:val="00AA78CA"/>
    <w:rsid w:val="00AB0D94"/>
    <w:rsid w:val="00AB1A86"/>
    <w:rsid w:val="00AB385C"/>
    <w:rsid w:val="00AB39D6"/>
    <w:rsid w:val="00AB4BA9"/>
    <w:rsid w:val="00AB67EE"/>
    <w:rsid w:val="00AB7427"/>
    <w:rsid w:val="00AB7A5A"/>
    <w:rsid w:val="00AC0431"/>
    <w:rsid w:val="00AC2AFF"/>
    <w:rsid w:val="00AC34F2"/>
    <w:rsid w:val="00AC76B7"/>
    <w:rsid w:val="00AD07A9"/>
    <w:rsid w:val="00AD22E6"/>
    <w:rsid w:val="00AD3FAC"/>
    <w:rsid w:val="00AD6E93"/>
    <w:rsid w:val="00AD766E"/>
    <w:rsid w:val="00AD7F82"/>
    <w:rsid w:val="00AE06A8"/>
    <w:rsid w:val="00AE4483"/>
    <w:rsid w:val="00AE6978"/>
    <w:rsid w:val="00AF1D51"/>
    <w:rsid w:val="00AF39BD"/>
    <w:rsid w:val="00AF5593"/>
    <w:rsid w:val="00AF607B"/>
    <w:rsid w:val="00B06FB0"/>
    <w:rsid w:val="00B123C2"/>
    <w:rsid w:val="00B1384C"/>
    <w:rsid w:val="00B150FA"/>
    <w:rsid w:val="00B156A1"/>
    <w:rsid w:val="00B17DE5"/>
    <w:rsid w:val="00B21B72"/>
    <w:rsid w:val="00B22AF3"/>
    <w:rsid w:val="00B23A30"/>
    <w:rsid w:val="00B31AD4"/>
    <w:rsid w:val="00B32E4E"/>
    <w:rsid w:val="00B4052D"/>
    <w:rsid w:val="00B41511"/>
    <w:rsid w:val="00B47C43"/>
    <w:rsid w:val="00B5263C"/>
    <w:rsid w:val="00B550EE"/>
    <w:rsid w:val="00B568AC"/>
    <w:rsid w:val="00B638A0"/>
    <w:rsid w:val="00B63A57"/>
    <w:rsid w:val="00B64212"/>
    <w:rsid w:val="00B677C6"/>
    <w:rsid w:val="00B7054F"/>
    <w:rsid w:val="00B71A50"/>
    <w:rsid w:val="00B760CB"/>
    <w:rsid w:val="00B76B5C"/>
    <w:rsid w:val="00B84337"/>
    <w:rsid w:val="00B84C14"/>
    <w:rsid w:val="00B8651E"/>
    <w:rsid w:val="00B871C8"/>
    <w:rsid w:val="00B87B2F"/>
    <w:rsid w:val="00B9033F"/>
    <w:rsid w:val="00B9695B"/>
    <w:rsid w:val="00B97540"/>
    <w:rsid w:val="00BA0326"/>
    <w:rsid w:val="00BA2334"/>
    <w:rsid w:val="00BA51DE"/>
    <w:rsid w:val="00BA6A65"/>
    <w:rsid w:val="00BA71C2"/>
    <w:rsid w:val="00BB02C9"/>
    <w:rsid w:val="00BB38B5"/>
    <w:rsid w:val="00BB4F53"/>
    <w:rsid w:val="00BC0DEF"/>
    <w:rsid w:val="00BC20C2"/>
    <w:rsid w:val="00BC3951"/>
    <w:rsid w:val="00BC39CE"/>
    <w:rsid w:val="00BC5970"/>
    <w:rsid w:val="00BC5A5C"/>
    <w:rsid w:val="00BD1562"/>
    <w:rsid w:val="00BD1CB2"/>
    <w:rsid w:val="00BD4DAD"/>
    <w:rsid w:val="00BD574B"/>
    <w:rsid w:val="00BD657F"/>
    <w:rsid w:val="00BE08CD"/>
    <w:rsid w:val="00BE1CCC"/>
    <w:rsid w:val="00BE21EA"/>
    <w:rsid w:val="00BE3043"/>
    <w:rsid w:val="00BE58E2"/>
    <w:rsid w:val="00BE5F9B"/>
    <w:rsid w:val="00BF1B03"/>
    <w:rsid w:val="00BF2FD7"/>
    <w:rsid w:val="00C00E00"/>
    <w:rsid w:val="00C02A77"/>
    <w:rsid w:val="00C039C0"/>
    <w:rsid w:val="00C04D38"/>
    <w:rsid w:val="00C04EA6"/>
    <w:rsid w:val="00C058EE"/>
    <w:rsid w:val="00C06F8C"/>
    <w:rsid w:val="00C07B39"/>
    <w:rsid w:val="00C15F1E"/>
    <w:rsid w:val="00C22F10"/>
    <w:rsid w:val="00C24817"/>
    <w:rsid w:val="00C278E9"/>
    <w:rsid w:val="00C33AA8"/>
    <w:rsid w:val="00C34BF9"/>
    <w:rsid w:val="00C45D13"/>
    <w:rsid w:val="00C46F15"/>
    <w:rsid w:val="00C54BF6"/>
    <w:rsid w:val="00C54C07"/>
    <w:rsid w:val="00C56384"/>
    <w:rsid w:val="00C5719B"/>
    <w:rsid w:val="00C651BF"/>
    <w:rsid w:val="00C65300"/>
    <w:rsid w:val="00C710B2"/>
    <w:rsid w:val="00C72054"/>
    <w:rsid w:val="00C724FF"/>
    <w:rsid w:val="00C73AC6"/>
    <w:rsid w:val="00C75947"/>
    <w:rsid w:val="00C80101"/>
    <w:rsid w:val="00C82B01"/>
    <w:rsid w:val="00C839FC"/>
    <w:rsid w:val="00C86902"/>
    <w:rsid w:val="00C86B56"/>
    <w:rsid w:val="00C91C67"/>
    <w:rsid w:val="00C9502F"/>
    <w:rsid w:val="00CA2370"/>
    <w:rsid w:val="00CA2E76"/>
    <w:rsid w:val="00CA37A4"/>
    <w:rsid w:val="00CA67EA"/>
    <w:rsid w:val="00CA6901"/>
    <w:rsid w:val="00CB5084"/>
    <w:rsid w:val="00CB56BB"/>
    <w:rsid w:val="00CB6132"/>
    <w:rsid w:val="00CC34AE"/>
    <w:rsid w:val="00CC46DA"/>
    <w:rsid w:val="00CC5669"/>
    <w:rsid w:val="00CC5FC8"/>
    <w:rsid w:val="00CC64A0"/>
    <w:rsid w:val="00CD0130"/>
    <w:rsid w:val="00CD284F"/>
    <w:rsid w:val="00CD3CEF"/>
    <w:rsid w:val="00CD6099"/>
    <w:rsid w:val="00CD6167"/>
    <w:rsid w:val="00CE2239"/>
    <w:rsid w:val="00CE4690"/>
    <w:rsid w:val="00CE5C40"/>
    <w:rsid w:val="00CF0809"/>
    <w:rsid w:val="00CF1320"/>
    <w:rsid w:val="00D032C6"/>
    <w:rsid w:val="00D0788A"/>
    <w:rsid w:val="00D10C89"/>
    <w:rsid w:val="00D12B5F"/>
    <w:rsid w:val="00D1374C"/>
    <w:rsid w:val="00D2038E"/>
    <w:rsid w:val="00D2161D"/>
    <w:rsid w:val="00D23D56"/>
    <w:rsid w:val="00D25B1A"/>
    <w:rsid w:val="00D2687F"/>
    <w:rsid w:val="00D350A7"/>
    <w:rsid w:val="00D35F96"/>
    <w:rsid w:val="00D425D5"/>
    <w:rsid w:val="00D44D11"/>
    <w:rsid w:val="00D45BAD"/>
    <w:rsid w:val="00D46FA2"/>
    <w:rsid w:val="00D53FE3"/>
    <w:rsid w:val="00D53FEB"/>
    <w:rsid w:val="00D551ED"/>
    <w:rsid w:val="00D64C8A"/>
    <w:rsid w:val="00D65ED4"/>
    <w:rsid w:val="00D73153"/>
    <w:rsid w:val="00D74AC3"/>
    <w:rsid w:val="00D74F0E"/>
    <w:rsid w:val="00D759CA"/>
    <w:rsid w:val="00D808E0"/>
    <w:rsid w:val="00D80DFF"/>
    <w:rsid w:val="00D816C6"/>
    <w:rsid w:val="00D8475F"/>
    <w:rsid w:val="00D85FDC"/>
    <w:rsid w:val="00D906B2"/>
    <w:rsid w:val="00D911CB"/>
    <w:rsid w:val="00D9691D"/>
    <w:rsid w:val="00DA0113"/>
    <w:rsid w:val="00DA2E08"/>
    <w:rsid w:val="00DA4A54"/>
    <w:rsid w:val="00DA6446"/>
    <w:rsid w:val="00DB19E8"/>
    <w:rsid w:val="00DB2220"/>
    <w:rsid w:val="00DB6187"/>
    <w:rsid w:val="00DC004C"/>
    <w:rsid w:val="00DC2C8C"/>
    <w:rsid w:val="00DC7125"/>
    <w:rsid w:val="00DD0743"/>
    <w:rsid w:val="00DD1B4F"/>
    <w:rsid w:val="00DD1C39"/>
    <w:rsid w:val="00DD21E8"/>
    <w:rsid w:val="00DD51EA"/>
    <w:rsid w:val="00DD6CB5"/>
    <w:rsid w:val="00DE0A90"/>
    <w:rsid w:val="00DE22C6"/>
    <w:rsid w:val="00DE6354"/>
    <w:rsid w:val="00DE64A8"/>
    <w:rsid w:val="00DF0A15"/>
    <w:rsid w:val="00DF11E3"/>
    <w:rsid w:val="00DF2B07"/>
    <w:rsid w:val="00DF32D1"/>
    <w:rsid w:val="00DF36D2"/>
    <w:rsid w:val="00DF683D"/>
    <w:rsid w:val="00E04F00"/>
    <w:rsid w:val="00E170F5"/>
    <w:rsid w:val="00E17C4B"/>
    <w:rsid w:val="00E243E3"/>
    <w:rsid w:val="00E263A5"/>
    <w:rsid w:val="00E269E4"/>
    <w:rsid w:val="00E31F85"/>
    <w:rsid w:val="00E3777F"/>
    <w:rsid w:val="00E444E5"/>
    <w:rsid w:val="00E45B69"/>
    <w:rsid w:val="00E46BDB"/>
    <w:rsid w:val="00E512F5"/>
    <w:rsid w:val="00E55800"/>
    <w:rsid w:val="00E57DE6"/>
    <w:rsid w:val="00E64E09"/>
    <w:rsid w:val="00E67ECE"/>
    <w:rsid w:val="00E701E2"/>
    <w:rsid w:val="00E709A6"/>
    <w:rsid w:val="00E709AB"/>
    <w:rsid w:val="00E73BCF"/>
    <w:rsid w:val="00E74546"/>
    <w:rsid w:val="00E74C06"/>
    <w:rsid w:val="00E84460"/>
    <w:rsid w:val="00E861B4"/>
    <w:rsid w:val="00E94B7B"/>
    <w:rsid w:val="00E97077"/>
    <w:rsid w:val="00EA28EF"/>
    <w:rsid w:val="00EB3E6E"/>
    <w:rsid w:val="00EB7989"/>
    <w:rsid w:val="00EB7EED"/>
    <w:rsid w:val="00EC1669"/>
    <w:rsid w:val="00ED2B0A"/>
    <w:rsid w:val="00ED4B6C"/>
    <w:rsid w:val="00ED534D"/>
    <w:rsid w:val="00ED5C70"/>
    <w:rsid w:val="00ED6711"/>
    <w:rsid w:val="00ED711E"/>
    <w:rsid w:val="00EE4613"/>
    <w:rsid w:val="00EE52AA"/>
    <w:rsid w:val="00EE6E5C"/>
    <w:rsid w:val="00EF0553"/>
    <w:rsid w:val="00EF0A36"/>
    <w:rsid w:val="00EF2816"/>
    <w:rsid w:val="00EF4D80"/>
    <w:rsid w:val="00EF5B11"/>
    <w:rsid w:val="00EF7AB9"/>
    <w:rsid w:val="00F01D43"/>
    <w:rsid w:val="00F01F4F"/>
    <w:rsid w:val="00F020C8"/>
    <w:rsid w:val="00F063EB"/>
    <w:rsid w:val="00F06806"/>
    <w:rsid w:val="00F1102D"/>
    <w:rsid w:val="00F114AD"/>
    <w:rsid w:val="00F14AE4"/>
    <w:rsid w:val="00F1551B"/>
    <w:rsid w:val="00F20183"/>
    <w:rsid w:val="00F239D3"/>
    <w:rsid w:val="00F243D9"/>
    <w:rsid w:val="00F24FDA"/>
    <w:rsid w:val="00F3139D"/>
    <w:rsid w:val="00F336F8"/>
    <w:rsid w:val="00F372A7"/>
    <w:rsid w:val="00F40084"/>
    <w:rsid w:val="00F4210E"/>
    <w:rsid w:val="00F42294"/>
    <w:rsid w:val="00F425BC"/>
    <w:rsid w:val="00F42C9B"/>
    <w:rsid w:val="00F50553"/>
    <w:rsid w:val="00F5475E"/>
    <w:rsid w:val="00F56160"/>
    <w:rsid w:val="00F56D68"/>
    <w:rsid w:val="00F56D7D"/>
    <w:rsid w:val="00F572B6"/>
    <w:rsid w:val="00F612A7"/>
    <w:rsid w:val="00F62FA6"/>
    <w:rsid w:val="00F648E7"/>
    <w:rsid w:val="00F75A1E"/>
    <w:rsid w:val="00F75B5B"/>
    <w:rsid w:val="00F82849"/>
    <w:rsid w:val="00F83C93"/>
    <w:rsid w:val="00F86059"/>
    <w:rsid w:val="00F86B9B"/>
    <w:rsid w:val="00F87CF2"/>
    <w:rsid w:val="00F87DFD"/>
    <w:rsid w:val="00F904AE"/>
    <w:rsid w:val="00F92F60"/>
    <w:rsid w:val="00F93335"/>
    <w:rsid w:val="00F95899"/>
    <w:rsid w:val="00FA20A7"/>
    <w:rsid w:val="00FA27A7"/>
    <w:rsid w:val="00FA2A29"/>
    <w:rsid w:val="00FB291A"/>
    <w:rsid w:val="00FB6B15"/>
    <w:rsid w:val="00FB72BA"/>
    <w:rsid w:val="00FC597E"/>
    <w:rsid w:val="00FC5E91"/>
    <w:rsid w:val="00FD347C"/>
    <w:rsid w:val="00FD7839"/>
    <w:rsid w:val="00FD7A18"/>
    <w:rsid w:val="00FE26B1"/>
    <w:rsid w:val="00FE40D2"/>
    <w:rsid w:val="00FE488D"/>
    <w:rsid w:val="00FF06F3"/>
    <w:rsid w:val="00FF15A7"/>
    <w:rsid w:val="00FF257D"/>
    <w:rsid w:val="00FF3C27"/>
    <w:rsid w:val="00FF49DE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2B7F9C"/>
  <w15:chartTrackingRefBased/>
  <w15:docId w15:val="{682026A2-548E-4DFC-BA96-0BFA9138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6E2D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A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nhideWhenUsed/>
    <w:qFormat/>
    <w:rsid w:val="005F2F94"/>
    <w:pPr>
      <w:keepNext/>
      <w:spacing w:afterLines="50" w:after="50"/>
      <w:outlineLvl w:val="1"/>
    </w:pPr>
    <w:rPr>
      <w:rFonts w:asciiTheme="majorHAnsi" w:eastAsia="Times New Roman" w:hAnsiTheme="majorHAnsi" w:cstheme="majorBidi"/>
      <w:bCs/>
      <w:sz w:val="28"/>
      <w:szCs w:val="48"/>
    </w:rPr>
  </w:style>
  <w:style w:type="paragraph" w:styleId="3">
    <w:name w:val="heading 3"/>
    <w:basedOn w:val="a"/>
    <w:next w:val="a"/>
    <w:link w:val="30"/>
    <w:unhideWhenUsed/>
    <w:qFormat/>
    <w:rsid w:val="003B404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nhideWhenUsed/>
    <w:qFormat/>
    <w:rsid w:val="00B760CB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nhideWhenUsed/>
    <w:qFormat/>
    <w:rsid w:val="00B760CB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H6"/>
    <w:next w:val="a"/>
    <w:link w:val="60"/>
    <w:qFormat/>
    <w:rsid w:val="008A6534"/>
    <w:pPr>
      <w:outlineLvl w:val="5"/>
    </w:pPr>
  </w:style>
  <w:style w:type="paragraph" w:styleId="7">
    <w:name w:val="heading 7"/>
    <w:basedOn w:val="H6"/>
    <w:next w:val="a"/>
    <w:link w:val="70"/>
    <w:qFormat/>
    <w:rsid w:val="008A6534"/>
    <w:pPr>
      <w:outlineLvl w:val="6"/>
    </w:pPr>
  </w:style>
  <w:style w:type="paragraph" w:styleId="8">
    <w:name w:val="heading 8"/>
    <w:basedOn w:val="1"/>
    <w:next w:val="a"/>
    <w:link w:val="80"/>
    <w:qFormat/>
    <w:rsid w:val="008A6534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0"/>
    <w:qFormat/>
    <w:rsid w:val="008A65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AA4A3B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11">
    <w:name w:val="index 1"/>
    <w:basedOn w:val="a"/>
    <w:rsid w:val="00AA4A3B"/>
    <w:pPr>
      <w:keepLines/>
      <w:spacing w:after="0"/>
    </w:pPr>
  </w:style>
  <w:style w:type="paragraph" w:styleId="a3">
    <w:name w:val="header"/>
    <w:link w:val="a4"/>
    <w:qFormat/>
    <w:rsid w:val="00AA4A3B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qFormat/>
    <w:rsid w:val="00AA4A3B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ody Text"/>
    <w:basedOn w:val="a"/>
    <w:link w:val="a6"/>
    <w:rsid w:val="00AA4A3B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character" w:customStyle="1" w:styleId="a6">
    <w:name w:val="本文 字元"/>
    <w:basedOn w:val="a0"/>
    <w:link w:val="a5"/>
    <w:rsid w:val="00AA4A3B"/>
    <w:rPr>
      <w:rFonts w:ascii="Times New Roman" w:eastAsia="新細明體" w:hAnsi="Times New Roman" w:cs="Times New Roman"/>
      <w:sz w:val="20"/>
      <w:szCs w:val="24"/>
    </w:rPr>
  </w:style>
  <w:style w:type="paragraph" w:customStyle="1" w:styleId="Meetingcaption">
    <w:name w:val="Meeting caption"/>
    <w:basedOn w:val="a"/>
    <w:rsid w:val="00AA4A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a8"/>
    <w:uiPriority w:val="34"/>
    <w:qFormat/>
    <w:rsid w:val="00AA4A3B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a8">
    <w:name w:val="清單段落 字元"/>
    <w:aliases w:val="- Bullets 字元,목록 단락 字元,リスト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7"/>
    <w:uiPriority w:val="34"/>
    <w:qFormat/>
    <w:rsid w:val="00AA4A3B"/>
    <w:rPr>
      <w:rFonts w:ascii="Century" w:eastAsia="Times New Roman" w:hAnsi="Century" w:cs="Times New Roman"/>
      <w:sz w:val="21"/>
      <w:lang w:eastAsia="ja-JP"/>
    </w:rPr>
  </w:style>
  <w:style w:type="paragraph" w:styleId="a9">
    <w:name w:val="footer"/>
    <w:basedOn w:val="a"/>
    <w:link w:val="aa"/>
    <w:uiPriority w:val="99"/>
    <w:unhideWhenUsed/>
    <w:qFormat/>
    <w:rsid w:val="007B6DB6"/>
    <w:pPr>
      <w:tabs>
        <w:tab w:val="center" w:pos="4153"/>
        <w:tab w:val="right" w:pos="8306"/>
      </w:tabs>
      <w:snapToGrid w:val="0"/>
    </w:pPr>
  </w:style>
  <w:style w:type="character" w:customStyle="1" w:styleId="aa">
    <w:name w:val="頁尾 字元"/>
    <w:basedOn w:val="a0"/>
    <w:link w:val="a9"/>
    <w:uiPriority w:val="99"/>
    <w:qFormat/>
    <w:rsid w:val="007B6DB6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basedOn w:val="a1"/>
    <w:rsid w:val="008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8F6DA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B1">
    <w:name w:val="B1"/>
    <w:basedOn w:val="ac"/>
    <w:link w:val="B1Char"/>
    <w:qFormat/>
    <w:rsid w:val="008F6DAF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21"/>
    <w:link w:val="B2Char"/>
    <w:qFormat/>
    <w:rsid w:val="008F6DAF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31"/>
    <w:link w:val="B3Char"/>
    <w:qFormat/>
    <w:rsid w:val="008F6DAF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c">
    <w:name w:val="List"/>
    <w:basedOn w:val="a"/>
    <w:unhideWhenUsed/>
    <w:rsid w:val="008F6DAF"/>
    <w:pPr>
      <w:ind w:leftChars="200" w:left="100" w:hangingChars="200" w:hanging="200"/>
      <w:contextualSpacing/>
    </w:pPr>
  </w:style>
  <w:style w:type="paragraph" w:styleId="21">
    <w:name w:val="List 2"/>
    <w:basedOn w:val="a"/>
    <w:unhideWhenUsed/>
    <w:rsid w:val="008F6DAF"/>
    <w:pPr>
      <w:ind w:leftChars="400" w:left="100" w:hangingChars="200" w:hanging="200"/>
      <w:contextualSpacing/>
    </w:pPr>
  </w:style>
  <w:style w:type="paragraph" w:styleId="31">
    <w:name w:val="List 3"/>
    <w:basedOn w:val="a"/>
    <w:unhideWhenUsed/>
    <w:rsid w:val="008F6DAF"/>
    <w:pPr>
      <w:ind w:leftChars="6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8F6DAF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20">
    <w:name w:val="標題 2 字元"/>
    <w:basedOn w:val="a0"/>
    <w:link w:val="2"/>
    <w:qFormat/>
    <w:rsid w:val="005F2F94"/>
    <w:rPr>
      <w:rFonts w:asciiTheme="majorHAnsi" w:eastAsia="Times New Roman" w:hAnsiTheme="majorHAnsi" w:cstheme="majorBidi"/>
      <w:bCs/>
      <w:kern w:val="0"/>
      <w:sz w:val="28"/>
      <w:szCs w:val="48"/>
      <w:lang w:val="en-GB" w:eastAsia="en-US"/>
    </w:rPr>
  </w:style>
  <w:style w:type="paragraph" w:customStyle="1" w:styleId="B4">
    <w:name w:val="B4"/>
    <w:basedOn w:val="41"/>
    <w:link w:val="B4Char"/>
    <w:qFormat/>
    <w:rsid w:val="00E3777F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E3777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6Char">
    <w:name w:val="B6 Char"/>
    <w:link w:val="B6"/>
    <w:qFormat/>
    <w:locked/>
    <w:rsid w:val="00E3777F"/>
    <w:rPr>
      <w:rFonts w:eastAsia="Times New Roman"/>
    </w:rPr>
  </w:style>
  <w:style w:type="paragraph" w:customStyle="1" w:styleId="B6">
    <w:name w:val="B6"/>
    <w:basedOn w:val="B5"/>
    <w:link w:val="B6Char"/>
    <w:qFormat/>
    <w:rsid w:val="00E3777F"/>
    <w:pPr>
      <w:ind w:left="1985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character" w:customStyle="1" w:styleId="B4Char">
    <w:name w:val="B4 Char"/>
    <w:link w:val="B4"/>
    <w:qFormat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nhideWhenUsed/>
    <w:rsid w:val="00E3777F"/>
    <w:pPr>
      <w:ind w:leftChars="800" w:left="100" w:hangingChars="200" w:hanging="200"/>
      <w:contextualSpacing/>
    </w:pPr>
  </w:style>
  <w:style w:type="paragraph" w:styleId="51">
    <w:name w:val="List 5"/>
    <w:basedOn w:val="a"/>
    <w:unhideWhenUsed/>
    <w:qFormat/>
    <w:rsid w:val="00E3777F"/>
    <w:pPr>
      <w:ind w:leftChars="1000" w:left="100" w:hangingChars="200" w:hanging="200"/>
      <w:contextualSpacing/>
    </w:pPr>
  </w:style>
  <w:style w:type="paragraph" w:customStyle="1" w:styleId="CRCoverPage">
    <w:name w:val="CR Cover Page"/>
    <w:link w:val="CRCoverPageZchn"/>
    <w:qFormat/>
    <w:rsid w:val="0054570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d">
    <w:name w:val="Balloon Text"/>
    <w:basedOn w:val="a"/>
    <w:link w:val="ae"/>
    <w:semiHidden/>
    <w:unhideWhenUsed/>
    <w:rsid w:val="005B139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semiHidden/>
    <w:rsid w:val="005B139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f">
    <w:name w:val="annotation reference"/>
    <w:basedOn w:val="a0"/>
    <w:unhideWhenUsed/>
    <w:qFormat/>
    <w:rsid w:val="00D1374C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D1374C"/>
  </w:style>
  <w:style w:type="character" w:customStyle="1" w:styleId="af1">
    <w:name w:val="註解文字 字元"/>
    <w:basedOn w:val="a0"/>
    <w:link w:val="af0"/>
    <w:uiPriority w:val="99"/>
    <w:semiHidden/>
    <w:rsid w:val="00D1374C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1374C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D1374C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F239D3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9625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6253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96253C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locked/>
    <w:rsid w:val="005A46CC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30">
    <w:name w:val="標題 3 字元"/>
    <w:basedOn w:val="a0"/>
    <w:link w:val="3"/>
    <w:qFormat/>
    <w:rsid w:val="003B404A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40">
    <w:name w:val="標題 4 字元"/>
    <w:basedOn w:val="a0"/>
    <w:link w:val="4"/>
    <w:qFormat/>
    <w:rsid w:val="00B760CB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character" w:customStyle="1" w:styleId="50">
    <w:name w:val="標題 5 字元"/>
    <w:basedOn w:val="a0"/>
    <w:link w:val="5"/>
    <w:rsid w:val="00B760CB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60">
    <w:name w:val="標題 6 字元"/>
    <w:basedOn w:val="a0"/>
    <w:link w:val="6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標題 7 字元"/>
    <w:basedOn w:val="a0"/>
    <w:link w:val="7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標題 8 字元"/>
    <w:basedOn w:val="a0"/>
    <w:link w:val="8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標題 9 字元"/>
    <w:basedOn w:val="a0"/>
    <w:link w:val="9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2">
    <w:name w:val="無清單1"/>
    <w:next w:val="a2"/>
    <w:uiPriority w:val="99"/>
    <w:semiHidden/>
    <w:unhideWhenUsed/>
    <w:rsid w:val="008A6534"/>
  </w:style>
  <w:style w:type="paragraph" w:customStyle="1" w:styleId="H6">
    <w:name w:val="H6"/>
    <w:basedOn w:val="5"/>
    <w:next w:val="a"/>
    <w:rsid w:val="008A6534"/>
    <w:pPr>
      <w:keepLines/>
      <w:overflowPunct w:val="0"/>
      <w:autoSpaceDE w:val="0"/>
      <w:autoSpaceDN w:val="0"/>
      <w:adjustRightInd w:val="0"/>
      <w:spacing w:before="120" w:line="240" w:lineRule="auto"/>
      <w:ind w:leftChars="0" w:left="1985" w:hanging="1985"/>
      <w:textAlignment w:val="baseline"/>
      <w:outlineLvl w:val="9"/>
    </w:pPr>
    <w:rPr>
      <w:rFonts w:ascii="Arial" w:eastAsia="Times New Roman" w:hAnsi="Arial" w:cs="Times New Roman"/>
      <w:b w:val="0"/>
      <w:bCs w:val="0"/>
      <w:sz w:val="20"/>
      <w:szCs w:val="20"/>
      <w:lang w:eastAsia="ja-JP"/>
    </w:rPr>
  </w:style>
  <w:style w:type="paragraph" w:styleId="91">
    <w:name w:val="toc 9"/>
    <w:basedOn w:val="81"/>
    <w:uiPriority w:val="39"/>
    <w:rsid w:val="008A6534"/>
    <w:pPr>
      <w:ind w:left="1418" w:hanging="1418"/>
    </w:pPr>
  </w:style>
  <w:style w:type="paragraph" w:styleId="81">
    <w:name w:val="toc 8"/>
    <w:basedOn w:val="13"/>
    <w:uiPriority w:val="39"/>
    <w:rsid w:val="008A6534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8A65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qFormat/>
    <w:rsid w:val="008A653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8A6534"/>
  </w:style>
  <w:style w:type="paragraph" w:customStyle="1" w:styleId="ZD">
    <w:name w:val="ZD"/>
    <w:rsid w:val="008A65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52">
    <w:name w:val="toc 5"/>
    <w:basedOn w:val="42"/>
    <w:uiPriority w:val="39"/>
    <w:rsid w:val="008A6534"/>
    <w:pPr>
      <w:ind w:left="1701" w:hanging="1701"/>
    </w:pPr>
  </w:style>
  <w:style w:type="paragraph" w:styleId="42">
    <w:name w:val="toc 4"/>
    <w:basedOn w:val="32"/>
    <w:uiPriority w:val="39"/>
    <w:rsid w:val="008A6534"/>
    <w:pPr>
      <w:ind w:left="1418" w:hanging="1418"/>
    </w:pPr>
  </w:style>
  <w:style w:type="paragraph" w:styleId="32">
    <w:name w:val="toc 3"/>
    <w:basedOn w:val="22"/>
    <w:uiPriority w:val="39"/>
    <w:rsid w:val="008A6534"/>
    <w:pPr>
      <w:ind w:left="1134" w:hanging="1134"/>
    </w:pPr>
  </w:style>
  <w:style w:type="paragraph" w:styleId="22">
    <w:name w:val="toc 2"/>
    <w:basedOn w:val="13"/>
    <w:uiPriority w:val="39"/>
    <w:rsid w:val="008A653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8A6534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ja-JP"/>
    </w:rPr>
  </w:style>
  <w:style w:type="paragraph" w:customStyle="1" w:styleId="NF">
    <w:name w:val="NF"/>
    <w:basedOn w:val="NO"/>
    <w:qFormat/>
    <w:rsid w:val="008A65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A65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8A6534"/>
    <w:pPr>
      <w:jc w:val="right"/>
    </w:pPr>
  </w:style>
  <w:style w:type="paragraph" w:customStyle="1" w:styleId="TAL">
    <w:name w:val="TAL"/>
    <w:basedOn w:val="a"/>
    <w:link w:val="TALCar"/>
    <w:qFormat/>
    <w:rsid w:val="008A653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TAC"/>
    <w:link w:val="TAHCar"/>
    <w:qFormat/>
    <w:rsid w:val="008A6534"/>
    <w:rPr>
      <w:b/>
    </w:rPr>
  </w:style>
  <w:style w:type="paragraph" w:customStyle="1" w:styleId="TAC">
    <w:name w:val="TAC"/>
    <w:basedOn w:val="TAL"/>
    <w:link w:val="TACChar"/>
    <w:qFormat/>
    <w:rsid w:val="008A6534"/>
    <w:pPr>
      <w:jc w:val="center"/>
    </w:pPr>
  </w:style>
  <w:style w:type="paragraph" w:customStyle="1" w:styleId="LD">
    <w:name w:val="LD"/>
    <w:rsid w:val="008A65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har"/>
    <w:qFormat/>
    <w:rsid w:val="008A653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rsid w:val="008A65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NW">
    <w:name w:val="NW"/>
    <w:basedOn w:val="NO"/>
    <w:qFormat/>
    <w:rsid w:val="008A6534"/>
    <w:pPr>
      <w:spacing w:after="0"/>
    </w:pPr>
  </w:style>
  <w:style w:type="paragraph" w:customStyle="1" w:styleId="EW">
    <w:name w:val="EW"/>
    <w:basedOn w:val="EX"/>
    <w:qFormat/>
    <w:rsid w:val="008A6534"/>
    <w:pPr>
      <w:spacing w:after="0"/>
    </w:pPr>
  </w:style>
  <w:style w:type="paragraph" w:styleId="61">
    <w:name w:val="toc 6"/>
    <w:basedOn w:val="52"/>
    <w:next w:val="a"/>
    <w:uiPriority w:val="39"/>
    <w:rsid w:val="008A6534"/>
    <w:pPr>
      <w:ind w:left="1985" w:hanging="1985"/>
    </w:pPr>
  </w:style>
  <w:style w:type="paragraph" w:styleId="71">
    <w:name w:val="toc 7"/>
    <w:basedOn w:val="61"/>
    <w:next w:val="a"/>
    <w:uiPriority w:val="39"/>
    <w:rsid w:val="008A653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A6534"/>
    <w:rPr>
      <w:color w:val="FF0000"/>
    </w:rPr>
  </w:style>
  <w:style w:type="paragraph" w:customStyle="1" w:styleId="TH">
    <w:name w:val="TH"/>
    <w:basedOn w:val="a"/>
    <w:link w:val="THChar"/>
    <w:qFormat/>
    <w:rsid w:val="008A653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ZA">
    <w:name w:val="ZA"/>
    <w:rsid w:val="008A65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8A65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rsid w:val="008A65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8A65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8A6534"/>
    <w:pPr>
      <w:ind w:left="851" w:hanging="851"/>
    </w:pPr>
  </w:style>
  <w:style w:type="paragraph" w:customStyle="1" w:styleId="ZH">
    <w:name w:val="ZH"/>
    <w:rsid w:val="008A65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8A6534"/>
    <w:pPr>
      <w:keepNext w:val="0"/>
      <w:spacing w:before="0" w:after="240"/>
    </w:pPr>
  </w:style>
  <w:style w:type="paragraph" w:customStyle="1" w:styleId="ZG">
    <w:name w:val="ZG"/>
    <w:rsid w:val="008A65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8A653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A6534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locked/>
    <w:rsid w:val="008A653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8A6534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af4">
    <w:name w:val="Revision"/>
    <w:hidden/>
    <w:uiPriority w:val="99"/>
    <w:semiHidden/>
    <w:qFormat/>
    <w:rsid w:val="008A653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8A6534"/>
    <w:pPr>
      <w:ind w:left="2269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23">
    <w:name w:val="index 2"/>
    <w:basedOn w:val="11"/>
    <w:rsid w:val="008A6534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ja-JP"/>
    </w:rPr>
  </w:style>
  <w:style w:type="paragraph" w:styleId="24">
    <w:name w:val="List Number 2"/>
    <w:basedOn w:val="af5"/>
    <w:rsid w:val="008A6534"/>
    <w:pPr>
      <w:ind w:left="851"/>
    </w:pPr>
  </w:style>
  <w:style w:type="character" w:styleId="af6">
    <w:name w:val="footnote reference"/>
    <w:basedOn w:val="a0"/>
    <w:qFormat/>
    <w:rsid w:val="008A6534"/>
    <w:rPr>
      <w:b/>
      <w:position w:val="6"/>
      <w:sz w:val="16"/>
    </w:rPr>
  </w:style>
  <w:style w:type="paragraph" w:styleId="af7">
    <w:name w:val="footnote text"/>
    <w:basedOn w:val="a"/>
    <w:link w:val="af8"/>
    <w:qFormat/>
    <w:rsid w:val="008A653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af8">
    <w:name w:val="註腳文字 字元"/>
    <w:basedOn w:val="a0"/>
    <w:link w:val="af7"/>
    <w:qFormat/>
    <w:rsid w:val="008A6534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25">
    <w:name w:val="List Bullet 2"/>
    <w:basedOn w:val="af9"/>
    <w:rsid w:val="008A6534"/>
    <w:pPr>
      <w:ind w:left="851"/>
    </w:pPr>
  </w:style>
  <w:style w:type="paragraph" w:styleId="33">
    <w:name w:val="List Bullet 3"/>
    <w:basedOn w:val="25"/>
    <w:rsid w:val="008A6534"/>
    <w:pPr>
      <w:ind w:left="1135"/>
    </w:pPr>
  </w:style>
  <w:style w:type="paragraph" w:styleId="af5">
    <w:name w:val="List Number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af9">
    <w:name w:val="List Bullet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43">
    <w:name w:val="List Bullet 4"/>
    <w:basedOn w:val="33"/>
    <w:rsid w:val="008A6534"/>
    <w:pPr>
      <w:ind w:left="1418"/>
    </w:pPr>
  </w:style>
  <w:style w:type="paragraph" w:styleId="53">
    <w:name w:val="List Bullet 5"/>
    <w:basedOn w:val="43"/>
    <w:rsid w:val="008A6534"/>
    <w:pPr>
      <w:ind w:left="1702"/>
    </w:pPr>
  </w:style>
  <w:style w:type="character" w:customStyle="1" w:styleId="EXChar">
    <w:name w:val="EX Char"/>
    <w:link w:val="EX"/>
    <w:qFormat/>
    <w:locked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PLChar">
    <w:name w:val="PL Char"/>
    <w:link w:val="PL"/>
    <w:qFormat/>
    <w:rsid w:val="008A6534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B7Char">
    <w:name w:val="B7 Char"/>
    <w:basedOn w:val="B6Char"/>
    <w:link w:val="B7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rsid w:val="008A653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A6534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qFormat/>
    <w:rsid w:val="008A6534"/>
    <w:rPr>
      <w:rFonts w:eastAsia="Times New Roman"/>
      <w:lang w:eastAsia="ja-JP"/>
    </w:rPr>
  </w:style>
  <w:style w:type="character" w:customStyle="1" w:styleId="B1Char1">
    <w:name w:val="B1 Char1"/>
    <w:qFormat/>
    <w:rsid w:val="008A6534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A6534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A653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A6534"/>
  </w:style>
  <w:style w:type="character" w:customStyle="1" w:styleId="TAHChar">
    <w:name w:val="TAH Char"/>
    <w:rsid w:val="008A6534"/>
    <w:rPr>
      <w:rFonts w:ascii="Arial" w:hAnsi="Arial"/>
      <w:b/>
      <w:sz w:val="18"/>
      <w:lang w:val="en-GB"/>
    </w:rPr>
  </w:style>
  <w:style w:type="paragraph" w:styleId="26">
    <w:name w:val="Body Text 2"/>
    <w:basedOn w:val="a"/>
    <w:link w:val="27"/>
    <w:qFormat/>
    <w:rsid w:val="008A6534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7">
    <w:name w:val="本文 2 字元"/>
    <w:basedOn w:val="a0"/>
    <w:link w:val="26"/>
    <w:qFormat/>
    <w:rsid w:val="008A6534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fa">
    <w:name w:val="Emphasis"/>
    <w:qFormat/>
    <w:rsid w:val="008A6534"/>
    <w:rPr>
      <w:i/>
      <w:iCs/>
    </w:rPr>
  </w:style>
  <w:style w:type="paragraph" w:customStyle="1" w:styleId="b30">
    <w:name w:val="b3"/>
    <w:basedOn w:val="a"/>
    <w:rsid w:val="008A6534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4">
    <w:name w:val="標號1"/>
    <w:basedOn w:val="a"/>
    <w:next w:val="a"/>
    <w:uiPriority w:val="35"/>
    <w:unhideWhenUsed/>
    <w:qFormat/>
    <w:rsid w:val="008A6534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15">
    <w:name w:val="Table Grid 1"/>
    <w:basedOn w:val="a1"/>
    <w:qFormat/>
    <w:rsid w:val="008A6534"/>
    <w:pPr>
      <w:spacing w:after="180"/>
    </w:pPr>
    <w:rPr>
      <w:rFonts w:ascii="CG Times (WN)" w:eastAsia="Batang" w:hAnsi="CG Times (WN)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b">
    <w:name w:val="Strong"/>
    <w:uiPriority w:val="22"/>
    <w:qFormat/>
    <w:rsid w:val="008A6534"/>
    <w:rPr>
      <w:b/>
      <w:bCs/>
    </w:rPr>
  </w:style>
  <w:style w:type="paragraph" w:styleId="afc">
    <w:name w:val="Document Map"/>
    <w:basedOn w:val="a"/>
    <w:link w:val="afd"/>
    <w:rsid w:val="008A6534"/>
    <w:pPr>
      <w:shd w:val="clear" w:color="auto" w:fill="000080"/>
    </w:pPr>
    <w:rPr>
      <w:rFonts w:ascii="Tahoma" w:eastAsia="Malgun Gothic" w:hAnsi="Tahoma"/>
    </w:rPr>
  </w:style>
  <w:style w:type="character" w:customStyle="1" w:styleId="afd">
    <w:name w:val="文件引導模式 字元"/>
    <w:basedOn w:val="a0"/>
    <w:link w:val="afc"/>
    <w:rsid w:val="008A6534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ui-provider">
    <w:name w:val="ui-provider"/>
    <w:basedOn w:val="a0"/>
    <w:rsid w:val="008A6534"/>
  </w:style>
  <w:style w:type="table" w:customStyle="1" w:styleId="16">
    <w:name w:val="表格格線1"/>
    <w:basedOn w:val="a1"/>
    <w:next w:val="ab"/>
    <w:rsid w:val="008A6534"/>
    <w:rPr>
      <w:rFonts w:ascii="CG Times (WN)" w:eastAsia="SimSun" w:hAnsi="CG Times (WN)" w:cs="Times New Roman"/>
      <w:kern w:val="0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Plain Text"/>
    <w:basedOn w:val="a"/>
    <w:link w:val="aff"/>
    <w:uiPriority w:val="99"/>
    <w:qFormat/>
    <w:rsid w:val="008A6534"/>
    <w:pPr>
      <w:spacing w:after="0"/>
    </w:pPr>
    <w:rPr>
      <w:rFonts w:ascii="Courier New" w:eastAsia="MS Mincho" w:hAnsi="Courier New"/>
    </w:rPr>
  </w:style>
  <w:style w:type="character" w:customStyle="1" w:styleId="aff">
    <w:name w:val="純文字 字元"/>
    <w:basedOn w:val="a0"/>
    <w:link w:val="afe"/>
    <w:uiPriority w:val="99"/>
    <w:qFormat/>
    <w:rsid w:val="008A6534"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pf0">
    <w:name w:val="pf0"/>
    <w:basedOn w:val="a"/>
    <w:rsid w:val="008A6534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8A6534"/>
    <w:pPr>
      <w:ind w:left="2836"/>
    </w:pPr>
  </w:style>
  <w:style w:type="paragraph" w:customStyle="1" w:styleId="Doc-title">
    <w:name w:val="Doc-title"/>
    <w:basedOn w:val="a"/>
    <w:next w:val="Doc-text2"/>
    <w:link w:val="Doc-titleChar"/>
    <w:qFormat/>
    <w:rsid w:val="005F70DA"/>
    <w:pPr>
      <w:spacing w:before="60" w:after="0"/>
      <w:ind w:left="1259" w:hanging="1259"/>
    </w:pPr>
    <w:rPr>
      <w:rFonts w:ascii="Calibri" w:eastAsiaTheme="minorHAnsi" w:hAnsi="Calibri" w:cs="Calibri"/>
      <w:noProof/>
      <w:sz w:val="22"/>
      <w:szCs w:val="22"/>
      <w:lang w:val="en-US"/>
    </w:rPr>
  </w:style>
  <w:style w:type="character" w:customStyle="1" w:styleId="Doc-titleChar">
    <w:name w:val="Doc-title Char"/>
    <w:link w:val="Doc-title"/>
    <w:qFormat/>
    <w:rsid w:val="005F70DA"/>
    <w:rPr>
      <w:rFonts w:ascii="Calibri" w:eastAsiaTheme="minorHAnsi" w:hAnsi="Calibri" w:cs="Calibri"/>
      <w:noProof/>
      <w:kern w:val="0"/>
      <w:sz w:val="22"/>
      <w:lang w:eastAsia="en-US"/>
    </w:rPr>
  </w:style>
  <w:style w:type="character" w:styleId="aff0">
    <w:name w:val="Hyperlink"/>
    <w:uiPriority w:val="99"/>
    <w:qFormat/>
    <w:rsid w:val="005F70DA"/>
    <w:rPr>
      <w:color w:val="0000FF"/>
      <w:u w:val="single"/>
    </w:rPr>
  </w:style>
  <w:style w:type="paragraph" w:customStyle="1" w:styleId="Comments">
    <w:name w:val="Comments"/>
    <w:basedOn w:val="a"/>
    <w:link w:val="CommentsChar"/>
    <w:qFormat/>
    <w:rsid w:val="00214DE3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214DE3"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table" w:customStyle="1" w:styleId="17">
    <w:name w:val="网格型1"/>
    <w:basedOn w:val="a1"/>
    <w:next w:val="ab"/>
    <w:uiPriority w:val="39"/>
    <w:qFormat/>
    <w:rsid w:val="006A68D7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a"/>
    <w:next w:val="a"/>
    <w:link w:val="EmailDiscussionChar"/>
    <w:qFormat/>
    <w:rsid w:val="00F020C8"/>
    <w:pPr>
      <w:numPr>
        <w:numId w:val="37"/>
      </w:numPr>
      <w:overflowPunct w:val="0"/>
      <w:autoSpaceDE w:val="0"/>
      <w:autoSpaceDN w:val="0"/>
      <w:adjustRightInd w:val="0"/>
      <w:spacing w:before="4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EmailDiscussionChar">
    <w:name w:val="EmailDiscussion Char"/>
    <w:link w:val="EmailDiscussion"/>
    <w:qFormat/>
    <w:rsid w:val="00F020C8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530</Words>
  <Characters>3024</Characters>
  <Application>Microsoft Office Word</Application>
  <DocSecurity>0</DocSecurity>
  <Lines>25</Lines>
  <Paragraphs>7</Paragraphs>
  <ScaleCrop>false</ScaleCrop>
  <Company>ASUS TEK</Company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dc:description/>
  <cp:lastModifiedBy>Lider Pan(潘立德)</cp:lastModifiedBy>
  <cp:revision>2</cp:revision>
  <dcterms:created xsi:type="dcterms:W3CDTF">2025-10-03T03:05:00Z</dcterms:created>
  <dcterms:modified xsi:type="dcterms:W3CDTF">2025-10-03T03:05:00Z</dcterms:modified>
</cp:coreProperties>
</file>